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7614870B" w14:textId="4DCADFEB" w:rsidR="00B3599F" w:rsidRPr="00EC7A90" w:rsidRDefault="0086205D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March 1</w:t>
      </w:r>
      <w:r w:rsidR="005B2949" w:rsidRPr="00EC7A90">
        <w:rPr>
          <w:b/>
          <w:bCs/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4C93DAB5" w14:textId="3774158A" w:rsidR="00AB6E65" w:rsidRPr="00D137F8" w:rsidRDefault="00B3599F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586EB15F" w14:textId="77777777" w:rsidR="0007306B" w:rsidRPr="00D137F8" w:rsidRDefault="0007306B" w:rsidP="0007306B">
      <w:pPr>
        <w:pStyle w:val="ListParagraph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0684BD8F" w14:textId="36F06ECA" w:rsidR="0007306B" w:rsidRDefault="0007306B" w:rsidP="0007306B">
      <w:pPr>
        <w:pStyle w:val="NoSpacing"/>
        <w:ind w:left="720"/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86205D">
        <w:rPr>
          <w:b/>
          <w:bCs/>
          <w:sz w:val="24"/>
          <w:szCs w:val="24"/>
        </w:rPr>
        <w:t>February 1</w:t>
      </w:r>
      <w:r w:rsidRPr="00D137F8">
        <w:rPr>
          <w:b/>
          <w:bCs/>
          <w:sz w:val="24"/>
          <w:szCs w:val="24"/>
        </w:rPr>
        <w:t xml:space="preserve">, 2022 Regular Council Meeting, </w:t>
      </w:r>
      <w:r w:rsidR="0086205D">
        <w:rPr>
          <w:b/>
          <w:bCs/>
          <w:sz w:val="24"/>
          <w:szCs w:val="24"/>
        </w:rPr>
        <w:t>February 17</w:t>
      </w:r>
      <w:r w:rsidRPr="00D137F8">
        <w:rPr>
          <w:b/>
          <w:bCs/>
          <w:sz w:val="24"/>
          <w:szCs w:val="24"/>
        </w:rPr>
        <w:t>, 2022 Called Meeting</w:t>
      </w:r>
    </w:p>
    <w:p w14:paraId="40D70C75" w14:textId="1505AC83" w:rsidR="00D141A6" w:rsidRDefault="00D141A6" w:rsidP="0007306B">
      <w:pPr>
        <w:pStyle w:val="NoSpacing"/>
        <w:ind w:left="720"/>
        <w:rPr>
          <w:b/>
          <w:bCs/>
          <w:sz w:val="24"/>
          <w:szCs w:val="24"/>
        </w:rPr>
      </w:pPr>
    </w:p>
    <w:p w14:paraId="535D403C" w14:textId="23ACE1C9" w:rsidR="00A55021" w:rsidRDefault="00D141A6" w:rsidP="00A5502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Auditor Patricia Hunter to review Fiscal Year 2021 Audit</w:t>
      </w:r>
    </w:p>
    <w:p w14:paraId="3A5E8E86" w14:textId="588E6E7D" w:rsidR="00A55021" w:rsidRDefault="00A55021" w:rsidP="00A55021">
      <w:pPr>
        <w:pStyle w:val="NoSpacing"/>
        <w:rPr>
          <w:b/>
          <w:bCs/>
          <w:sz w:val="24"/>
          <w:szCs w:val="24"/>
        </w:rPr>
      </w:pPr>
    </w:p>
    <w:p w14:paraId="6B319A02" w14:textId="11450163" w:rsidR="00A55021" w:rsidRPr="00A55021" w:rsidRDefault="00A55021" w:rsidP="00A5502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request from the Chamber of Commerce to block portions of Daniel Street and Cotton Avenue for the Annual Chamber of Commerce Banquet on</w:t>
      </w:r>
      <w:r w:rsidR="00F50442">
        <w:rPr>
          <w:b/>
          <w:bCs/>
          <w:sz w:val="24"/>
          <w:szCs w:val="24"/>
        </w:rPr>
        <w:t xml:space="preserve"> </w:t>
      </w:r>
      <w:r w:rsidR="00220A49">
        <w:rPr>
          <w:b/>
          <w:bCs/>
          <w:sz w:val="24"/>
          <w:szCs w:val="24"/>
        </w:rPr>
        <w:t>March 10, 2022</w:t>
      </w:r>
    </w:p>
    <w:p w14:paraId="747CC1B0" w14:textId="723C2031" w:rsidR="00EA5179" w:rsidRPr="00D137F8" w:rsidRDefault="00EA5179" w:rsidP="0060239F">
      <w:pPr>
        <w:pStyle w:val="NoSpacing"/>
        <w:ind w:left="720"/>
        <w:rPr>
          <w:b/>
          <w:bCs/>
          <w:sz w:val="24"/>
          <w:szCs w:val="24"/>
        </w:rPr>
      </w:pPr>
    </w:p>
    <w:p w14:paraId="07ABF336" w14:textId="076B1E60" w:rsidR="0060239F" w:rsidRDefault="0060239F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Citizen Request to be placed on the </w:t>
      </w:r>
      <w:proofErr w:type="gramStart"/>
      <w:r w:rsidRPr="00D137F8">
        <w:rPr>
          <w:b/>
          <w:bCs/>
          <w:sz w:val="24"/>
          <w:szCs w:val="24"/>
        </w:rPr>
        <w:t>Agenda</w:t>
      </w:r>
      <w:proofErr w:type="gramEnd"/>
      <w:r w:rsidRPr="00D137F8">
        <w:rPr>
          <w:b/>
          <w:bCs/>
          <w:sz w:val="24"/>
          <w:szCs w:val="24"/>
        </w:rPr>
        <w:t xml:space="preserve"> – </w:t>
      </w:r>
      <w:r w:rsidR="0086205D">
        <w:rPr>
          <w:b/>
          <w:bCs/>
          <w:sz w:val="24"/>
          <w:szCs w:val="24"/>
        </w:rPr>
        <w:t>Bessie W</w:t>
      </w:r>
      <w:r w:rsidR="00D141A6">
        <w:rPr>
          <w:b/>
          <w:bCs/>
          <w:sz w:val="24"/>
          <w:szCs w:val="24"/>
        </w:rPr>
        <w:t>. Collins</w:t>
      </w:r>
      <w:r w:rsidRPr="00D137F8">
        <w:rPr>
          <w:b/>
          <w:bCs/>
          <w:sz w:val="24"/>
          <w:szCs w:val="24"/>
        </w:rPr>
        <w:t xml:space="preserve"> – Alcohol Ordinance</w:t>
      </w:r>
    </w:p>
    <w:p w14:paraId="44BAABC1" w14:textId="77777777" w:rsidR="00EC7A90" w:rsidRDefault="00EC7A90" w:rsidP="00EC7A90">
      <w:pPr>
        <w:pStyle w:val="ListParagraph"/>
        <w:rPr>
          <w:b/>
          <w:bCs/>
          <w:sz w:val="24"/>
          <w:szCs w:val="24"/>
        </w:rPr>
      </w:pPr>
    </w:p>
    <w:p w14:paraId="337904D2" w14:textId="67A6B8B5" w:rsidR="00EC7A90" w:rsidRDefault="00EC7A90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Citizen Request to be placed on the </w:t>
      </w:r>
      <w:proofErr w:type="gramStart"/>
      <w:r>
        <w:rPr>
          <w:b/>
          <w:bCs/>
          <w:sz w:val="24"/>
          <w:szCs w:val="24"/>
        </w:rPr>
        <w:t>Agenda</w:t>
      </w:r>
      <w:proofErr w:type="gramEnd"/>
      <w:r>
        <w:rPr>
          <w:b/>
          <w:bCs/>
          <w:sz w:val="24"/>
          <w:szCs w:val="24"/>
        </w:rPr>
        <w:t xml:space="preserve"> – Steve Burke – Water Problems, Liquor License</w:t>
      </w:r>
    </w:p>
    <w:p w14:paraId="357D44A1" w14:textId="77777777" w:rsidR="00D141A6" w:rsidRDefault="00D141A6" w:rsidP="00D141A6">
      <w:pPr>
        <w:pStyle w:val="ListParagraph"/>
        <w:rPr>
          <w:b/>
          <w:bCs/>
          <w:sz w:val="24"/>
          <w:szCs w:val="24"/>
        </w:rPr>
      </w:pPr>
    </w:p>
    <w:p w14:paraId="56632B34" w14:textId="5D276E33" w:rsidR="00D141A6" w:rsidRDefault="00D141A6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payment to Core &amp; Main for 46 Commercial Water Meters in the amount of $59,725.00 from the Contingency Fund. </w:t>
      </w:r>
      <w:r w:rsidR="00875091">
        <w:rPr>
          <w:b/>
          <w:bCs/>
          <w:sz w:val="24"/>
          <w:szCs w:val="24"/>
        </w:rPr>
        <w:t>Funds to be replaced from a GEFA Loan Draw</w:t>
      </w:r>
    </w:p>
    <w:p w14:paraId="53377499" w14:textId="77777777" w:rsidR="00875091" w:rsidRDefault="00875091" w:rsidP="00875091">
      <w:pPr>
        <w:pStyle w:val="ListParagraph"/>
        <w:rPr>
          <w:b/>
          <w:bCs/>
          <w:sz w:val="24"/>
          <w:szCs w:val="24"/>
        </w:rPr>
      </w:pPr>
    </w:p>
    <w:p w14:paraId="4CBB945C" w14:textId="0C0DFA4E" w:rsidR="00875091" w:rsidRDefault="00875091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Amended Version dated March 1, 2022 </w:t>
      </w:r>
      <w:r w:rsidR="00B34720">
        <w:rPr>
          <w:b/>
          <w:bCs/>
          <w:sz w:val="24"/>
          <w:szCs w:val="24"/>
        </w:rPr>
        <w:t>of the City of Millen Language Access Plan (LAP) originally adopted October 2, 2018 and last amended December 7, 2021</w:t>
      </w:r>
    </w:p>
    <w:p w14:paraId="23055A17" w14:textId="77777777" w:rsidR="00875091" w:rsidRDefault="00875091" w:rsidP="00875091">
      <w:pPr>
        <w:pStyle w:val="ListParagraph"/>
        <w:rPr>
          <w:b/>
          <w:bCs/>
          <w:sz w:val="24"/>
          <w:szCs w:val="24"/>
        </w:rPr>
      </w:pPr>
    </w:p>
    <w:p w14:paraId="2B45777A" w14:textId="0F482E9F" w:rsidR="00875091" w:rsidRDefault="00875091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the Voter Redistricting Maps provided by the State Redistricting Office</w:t>
      </w:r>
    </w:p>
    <w:p w14:paraId="0109A7B0" w14:textId="77777777" w:rsidR="00B34720" w:rsidRDefault="00B34720" w:rsidP="00B34720">
      <w:pPr>
        <w:pStyle w:val="ListParagraph"/>
        <w:rPr>
          <w:b/>
          <w:bCs/>
          <w:sz w:val="24"/>
          <w:szCs w:val="24"/>
        </w:rPr>
      </w:pPr>
    </w:p>
    <w:p w14:paraId="5F314AA6" w14:textId="630A2F1C" w:rsidR="00B34720" w:rsidRDefault="00B34720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and Approve Renewal Beer and Wine Alcohol Licenses</w:t>
      </w:r>
    </w:p>
    <w:p w14:paraId="2A8D4ACC" w14:textId="77777777" w:rsidR="00B34720" w:rsidRDefault="00B34720" w:rsidP="00B34720">
      <w:pPr>
        <w:pStyle w:val="ListParagraph"/>
        <w:rPr>
          <w:b/>
          <w:bCs/>
          <w:sz w:val="24"/>
          <w:szCs w:val="24"/>
        </w:rPr>
      </w:pPr>
    </w:p>
    <w:p w14:paraId="1F08AACD" w14:textId="31E9F3DB" w:rsidR="00B34720" w:rsidRPr="00D137F8" w:rsidRDefault="00B34720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and Approve New Beer – Wine and Distilled Spirits</w:t>
      </w:r>
      <w:r w:rsidR="005E23AA">
        <w:rPr>
          <w:b/>
          <w:bCs/>
          <w:sz w:val="24"/>
          <w:szCs w:val="24"/>
        </w:rPr>
        <w:t xml:space="preserve"> Alcohol Licenses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308F3CF8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0222C1A0" w14:textId="297409C6" w:rsidR="00D137F8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2020 CDBG Update</w:t>
      </w:r>
    </w:p>
    <w:p w14:paraId="7EB8EA09" w14:textId="16B0383D" w:rsidR="00B3599F" w:rsidRDefault="005E23AA" w:rsidP="00B359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Meter Project</w:t>
      </w:r>
    </w:p>
    <w:p w14:paraId="016A4A64" w14:textId="0208F7CF" w:rsidR="005E23AA" w:rsidRDefault="005E23AA" w:rsidP="00B359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 Rescue Plan (ARP) Projects</w:t>
      </w:r>
    </w:p>
    <w:p w14:paraId="2D1783F0" w14:textId="1809254D" w:rsidR="00EC7A90" w:rsidRDefault="00EC7A90" w:rsidP="00B359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Sanitation Update</w:t>
      </w:r>
    </w:p>
    <w:p w14:paraId="171D1F22" w14:textId="3B49057F" w:rsidR="00E02773" w:rsidRDefault="00E02773" w:rsidP="00B359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Enforcement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05686942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66513F17" w14:textId="7F8A4747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76DD657A" w14:textId="6C83DF59" w:rsidR="00E02773" w:rsidRDefault="00E02773" w:rsidP="00E02773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Needed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7306B"/>
    <w:rsid w:val="001765A2"/>
    <w:rsid w:val="00220A49"/>
    <w:rsid w:val="003A6CD1"/>
    <w:rsid w:val="005B0DB7"/>
    <w:rsid w:val="005B2949"/>
    <w:rsid w:val="005E23AA"/>
    <w:rsid w:val="0060239F"/>
    <w:rsid w:val="00792CD5"/>
    <w:rsid w:val="0086205D"/>
    <w:rsid w:val="00875091"/>
    <w:rsid w:val="008D4998"/>
    <w:rsid w:val="00A17A8F"/>
    <w:rsid w:val="00A53A99"/>
    <w:rsid w:val="00A55021"/>
    <w:rsid w:val="00AB6E65"/>
    <w:rsid w:val="00B34720"/>
    <w:rsid w:val="00B3599F"/>
    <w:rsid w:val="00BF1E0A"/>
    <w:rsid w:val="00C95B4C"/>
    <w:rsid w:val="00D137F8"/>
    <w:rsid w:val="00D141A6"/>
    <w:rsid w:val="00E02773"/>
    <w:rsid w:val="00EA5179"/>
    <w:rsid w:val="00EC7A90"/>
    <w:rsid w:val="00F334D5"/>
    <w:rsid w:val="00F50442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2022-02-25T17:05:00Z</cp:lastPrinted>
  <dcterms:created xsi:type="dcterms:W3CDTF">2022-02-25T17:05:00Z</dcterms:created>
  <dcterms:modified xsi:type="dcterms:W3CDTF">2022-02-25T17:05:00Z</dcterms:modified>
</cp:coreProperties>
</file>