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0F34060D" w:rsidR="00BE64E7" w:rsidRDefault="00F032DF" w:rsidP="00F032DF">
      <w:pPr>
        <w:pStyle w:val="NoSpacing"/>
        <w:jc w:val="center"/>
        <w:rPr>
          <w:b/>
          <w:sz w:val="28"/>
          <w:szCs w:val="28"/>
        </w:rPr>
      </w:pPr>
      <w:r>
        <w:rPr>
          <w:b/>
          <w:sz w:val="28"/>
          <w:szCs w:val="28"/>
        </w:rPr>
        <w:t>Council Minutes</w:t>
      </w:r>
    </w:p>
    <w:p w14:paraId="59D8E68E" w14:textId="3C2F39D5" w:rsidR="00F032DF" w:rsidRPr="00BE64E7" w:rsidRDefault="00F032DF" w:rsidP="00F032DF">
      <w:pPr>
        <w:pStyle w:val="NoSpacing"/>
        <w:jc w:val="center"/>
        <w:rPr>
          <w:b/>
          <w:sz w:val="28"/>
          <w:szCs w:val="28"/>
        </w:rPr>
      </w:pPr>
      <w:r>
        <w:rPr>
          <w:b/>
          <w:sz w:val="28"/>
          <w:szCs w:val="28"/>
        </w:rPr>
        <w:t>Regular Meeting</w:t>
      </w:r>
    </w:p>
    <w:p w14:paraId="3C73894C" w14:textId="1D1D9C22" w:rsidR="00BE64E7" w:rsidRDefault="00C65831" w:rsidP="00BE64E7">
      <w:pPr>
        <w:pStyle w:val="NoSpacing"/>
        <w:jc w:val="center"/>
        <w:rPr>
          <w:sz w:val="28"/>
          <w:szCs w:val="28"/>
        </w:rPr>
      </w:pPr>
      <w:r>
        <w:rPr>
          <w:b/>
          <w:sz w:val="28"/>
          <w:szCs w:val="28"/>
        </w:rPr>
        <w:t>November 5</w:t>
      </w:r>
      <w:r w:rsidR="00C92B7E">
        <w:rPr>
          <w:b/>
          <w:sz w:val="28"/>
          <w:szCs w:val="28"/>
        </w:rPr>
        <w:t>, 2019</w:t>
      </w:r>
    </w:p>
    <w:p w14:paraId="52836E99" w14:textId="33D10621" w:rsidR="00BE64E7" w:rsidRDefault="00BE64E7" w:rsidP="00BE64E7">
      <w:pPr>
        <w:pStyle w:val="NoSpacing"/>
        <w:jc w:val="center"/>
        <w:rPr>
          <w:sz w:val="28"/>
          <w:szCs w:val="28"/>
        </w:rPr>
      </w:pPr>
    </w:p>
    <w:p w14:paraId="74E4F9AD" w14:textId="19A0092F" w:rsidR="00BE64E7" w:rsidRDefault="00653B21" w:rsidP="00BE64E7">
      <w:pPr>
        <w:pStyle w:val="NoSpacing"/>
        <w:rPr>
          <w:bCs/>
          <w:sz w:val="24"/>
          <w:szCs w:val="24"/>
        </w:rPr>
      </w:pPr>
      <w:r>
        <w:rPr>
          <w:bCs/>
          <w:sz w:val="24"/>
          <w:szCs w:val="24"/>
        </w:rPr>
        <w:t>A regular meeting of the Millen City Council was held on November 5, 2019 at 6:00 P.M. in the Council Chambers at City Hall. Present were Mayor King Rocker, Council Members Darrel Clifton, Regina Coney, Ed Fuller, and Robin Scott. Absent was Council Member Walter Thomas. Also present were City Manager Jeff Brantley and City Attorney Hubert Reeves.</w:t>
      </w:r>
    </w:p>
    <w:p w14:paraId="2B8D129D" w14:textId="77777777" w:rsidR="002117FA" w:rsidRPr="00653B21" w:rsidRDefault="002117FA" w:rsidP="00BE64E7">
      <w:pPr>
        <w:pStyle w:val="NoSpacing"/>
        <w:rPr>
          <w:bCs/>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7454EDA0" w:rsidR="007F2668" w:rsidRDefault="00D50F4A" w:rsidP="00D50F4A">
      <w:pPr>
        <w:pStyle w:val="NoSpacing"/>
        <w:ind w:left="720"/>
        <w:rPr>
          <w:bCs/>
          <w:sz w:val="24"/>
          <w:szCs w:val="24"/>
        </w:rPr>
      </w:pPr>
      <w:r>
        <w:rPr>
          <w:bCs/>
          <w:sz w:val="24"/>
          <w:szCs w:val="24"/>
        </w:rPr>
        <w:t>Mayor Rocker called the meeting to order at 6:00 P.M.</w:t>
      </w:r>
    </w:p>
    <w:p w14:paraId="792D0D68" w14:textId="77777777" w:rsidR="00D50F4A" w:rsidRPr="00D50F4A" w:rsidRDefault="00D50F4A" w:rsidP="00D50F4A">
      <w:pPr>
        <w:pStyle w:val="NoSpacing"/>
        <w:ind w:left="720"/>
        <w:rPr>
          <w:bCs/>
          <w:sz w:val="24"/>
          <w:szCs w:val="24"/>
        </w:rPr>
      </w:pPr>
    </w:p>
    <w:p w14:paraId="67524D9B" w14:textId="5502D31D" w:rsidR="00C060D2" w:rsidRDefault="007F2668" w:rsidP="00C060D2">
      <w:pPr>
        <w:pStyle w:val="NoSpacing"/>
        <w:numPr>
          <w:ilvl w:val="0"/>
          <w:numId w:val="1"/>
        </w:numPr>
        <w:rPr>
          <w:b/>
          <w:sz w:val="24"/>
          <w:szCs w:val="24"/>
        </w:rPr>
      </w:pPr>
      <w:r>
        <w:rPr>
          <w:b/>
          <w:sz w:val="24"/>
          <w:szCs w:val="24"/>
        </w:rPr>
        <w:t>Invocati</w:t>
      </w:r>
      <w:r w:rsidR="00195C87">
        <w:rPr>
          <w:b/>
          <w:sz w:val="24"/>
          <w:szCs w:val="24"/>
        </w:rPr>
        <w:t>on</w:t>
      </w:r>
    </w:p>
    <w:p w14:paraId="6869D301" w14:textId="05A031B8" w:rsidR="00C060D2" w:rsidRDefault="001D26CB" w:rsidP="00D50F4A">
      <w:pPr>
        <w:pStyle w:val="NoSpacing"/>
        <w:ind w:left="720"/>
        <w:rPr>
          <w:bCs/>
          <w:sz w:val="24"/>
          <w:szCs w:val="24"/>
        </w:rPr>
      </w:pPr>
      <w:r>
        <w:rPr>
          <w:bCs/>
          <w:sz w:val="24"/>
          <w:szCs w:val="24"/>
        </w:rPr>
        <w:t>City Attorney Reeves gave the invocation.</w:t>
      </w:r>
    </w:p>
    <w:p w14:paraId="6DA015A4" w14:textId="77777777" w:rsidR="001D26CB" w:rsidRPr="001D26CB" w:rsidRDefault="001D26CB" w:rsidP="00D50F4A">
      <w:pPr>
        <w:pStyle w:val="NoSpacing"/>
        <w:ind w:left="720"/>
        <w:rPr>
          <w:bCs/>
          <w:sz w:val="24"/>
          <w:szCs w:val="24"/>
        </w:rPr>
      </w:pPr>
    </w:p>
    <w:p w14:paraId="562BBF2F" w14:textId="432E5454" w:rsidR="00C060D2" w:rsidRPr="00195C87" w:rsidRDefault="00C060D2" w:rsidP="00195C87">
      <w:pPr>
        <w:pStyle w:val="NoSpacing"/>
        <w:numPr>
          <w:ilvl w:val="0"/>
          <w:numId w:val="1"/>
        </w:numPr>
        <w:rPr>
          <w:b/>
          <w:sz w:val="24"/>
          <w:szCs w:val="24"/>
        </w:rPr>
      </w:pPr>
      <w:r>
        <w:rPr>
          <w:b/>
          <w:sz w:val="24"/>
          <w:szCs w:val="24"/>
        </w:rPr>
        <w:t>Public Hearing to set 2019 Millage Rate followed by Vote to Approve Millage Rate.</w:t>
      </w:r>
    </w:p>
    <w:p w14:paraId="650E074D" w14:textId="5C17276F" w:rsidR="003B06CA" w:rsidRDefault="003B06CA" w:rsidP="003B06CA">
      <w:pPr>
        <w:pStyle w:val="NoSpacing"/>
        <w:ind w:left="720"/>
        <w:rPr>
          <w:sz w:val="24"/>
          <w:szCs w:val="24"/>
        </w:rPr>
      </w:pPr>
      <w:r>
        <w:rPr>
          <w:sz w:val="24"/>
          <w:szCs w:val="24"/>
        </w:rPr>
        <w:t>Mayor Rocker opened the Public Hearing to set the 201</w:t>
      </w:r>
      <w:r>
        <w:rPr>
          <w:sz w:val="24"/>
          <w:szCs w:val="24"/>
        </w:rPr>
        <w:t>9</w:t>
      </w:r>
      <w:r>
        <w:rPr>
          <w:sz w:val="24"/>
          <w:szCs w:val="24"/>
        </w:rPr>
        <w:t xml:space="preserve"> millage rate at 6:0</w:t>
      </w:r>
      <w:r>
        <w:rPr>
          <w:sz w:val="24"/>
          <w:szCs w:val="24"/>
        </w:rPr>
        <w:t>0</w:t>
      </w:r>
      <w:r>
        <w:rPr>
          <w:sz w:val="24"/>
          <w:szCs w:val="24"/>
        </w:rPr>
        <w:t xml:space="preserve"> P.M.  City Manager Brantley discussed the current 201</w:t>
      </w:r>
      <w:r>
        <w:rPr>
          <w:sz w:val="24"/>
          <w:szCs w:val="24"/>
        </w:rPr>
        <w:t>9</w:t>
      </w:r>
      <w:r>
        <w:rPr>
          <w:sz w:val="24"/>
          <w:szCs w:val="24"/>
        </w:rPr>
        <w:t xml:space="preserve"> tax digest and 5-year history of levy. He stated the 5-year history had been published in the Millen News in compliance with requirements of O.C.G.A. 48-5-32.  He recommended leaving the Net M &amp; O millage rate at 8.073, which was the 201</w:t>
      </w:r>
      <w:r>
        <w:rPr>
          <w:sz w:val="24"/>
          <w:szCs w:val="24"/>
        </w:rPr>
        <w:t>8</w:t>
      </w:r>
      <w:r>
        <w:rPr>
          <w:sz w:val="24"/>
          <w:szCs w:val="24"/>
        </w:rPr>
        <w:t xml:space="preserve"> rate. Mayor Rocker opened up the floor for questions. After a brief discussion and no questions, Mayor Rocker closed the Public Hearing at 6:05 P.M. </w:t>
      </w:r>
    </w:p>
    <w:p w14:paraId="663B0C42" w14:textId="2C65F5F0" w:rsidR="003B06CA" w:rsidRDefault="003B06CA" w:rsidP="003B06CA">
      <w:pPr>
        <w:pStyle w:val="NoSpacing"/>
        <w:ind w:left="720"/>
        <w:rPr>
          <w:sz w:val="24"/>
          <w:szCs w:val="24"/>
        </w:rPr>
      </w:pPr>
      <w:r>
        <w:rPr>
          <w:sz w:val="24"/>
          <w:szCs w:val="24"/>
        </w:rPr>
        <w:t xml:space="preserve">Council member </w:t>
      </w:r>
      <w:r>
        <w:rPr>
          <w:sz w:val="24"/>
          <w:szCs w:val="24"/>
        </w:rPr>
        <w:t>Fuller</w:t>
      </w:r>
      <w:r>
        <w:rPr>
          <w:sz w:val="24"/>
          <w:szCs w:val="24"/>
        </w:rPr>
        <w:t xml:space="preserve"> made a motion, seconded by council member C</w:t>
      </w:r>
      <w:r>
        <w:rPr>
          <w:sz w:val="24"/>
          <w:szCs w:val="24"/>
        </w:rPr>
        <w:t>oney</w:t>
      </w:r>
      <w:r>
        <w:rPr>
          <w:sz w:val="24"/>
          <w:szCs w:val="24"/>
        </w:rPr>
        <w:t xml:space="preserve"> to set the 201</w:t>
      </w:r>
      <w:r>
        <w:rPr>
          <w:sz w:val="24"/>
          <w:szCs w:val="24"/>
        </w:rPr>
        <w:t>9</w:t>
      </w:r>
      <w:r>
        <w:rPr>
          <w:sz w:val="24"/>
          <w:szCs w:val="24"/>
        </w:rPr>
        <w:t xml:space="preserve"> Net M &amp; O Millage Rate at 8.073. The motion carried by unanimous vote.</w:t>
      </w:r>
    </w:p>
    <w:p w14:paraId="0E567C9D" w14:textId="77777777" w:rsidR="00D769A0" w:rsidRPr="001D26CB" w:rsidRDefault="00D769A0" w:rsidP="003B06CA">
      <w:pPr>
        <w:pStyle w:val="NoSpacing"/>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127857F3" w14:textId="7ACA78F1" w:rsidR="00A3715D" w:rsidRDefault="007F2668" w:rsidP="001E015F">
      <w:pPr>
        <w:pStyle w:val="NoSpacing"/>
        <w:ind w:left="720"/>
        <w:rPr>
          <w:b/>
          <w:sz w:val="24"/>
          <w:szCs w:val="24"/>
        </w:rPr>
      </w:pPr>
      <w:r>
        <w:rPr>
          <w:b/>
          <w:sz w:val="24"/>
          <w:szCs w:val="24"/>
        </w:rPr>
        <w:t>Approve Minutes fr</w:t>
      </w:r>
      <w:r w:rsidR="00195C87">
        <w:rPr>
          <w:b/>
          <w:sz w:val="24"/>
          <w:szCs w:val="24"/>
        </w:rPr>
        <w:t xml:space="preserve">om </w:t>
      </w:r>
      <w:r w:rsidR="00F032DF">
        <w:rPr>
          <w:b/>
          <w:sz w:val="24"/>
          <w:szCs w:val="24"/>
        </w:rPr>
        <w:t>October 1,</w:t>
      </w:r>
      <w:r w:rsidR="00195C87">
        <w:rPr>
          <w:b/>
          <w:sz w:val="24"/>
          <w:szCs w:val="24"/>
        </w:rPr>
        <w:t xml:space="preserve"> 2019 </w:t>
      </w:r>
      <w:r w:rsidR="003939B5">
        <w:rPr>
          <w:b/>
          <w:sz w:val="24"/>
          <w:szCs w:val="24"/>
        </w:rPr>
        <w:t>Regular Meeting</w:t>
      </w:r>
    </w:p>
    <w:p w14:paraId="23DAD93E" w14:textId="7BA36C90" w:rsidR="00C060D2" w:rsidRDefault="00F83DB1" w:rsidP="001E015F">
      <w:pPr>
        <w:pStyle w:val="NoSpacing"/>
        <w:ind w:left="720"/>
        <w:rPr>
          <w:bCs/>
          <w:sz w:val="24"/>
          <w:szCs w:val="24"/>
        </w:rPr>
      </w:pPr>
      <w:r>
        <w:rPr>
          <w:bCs/>
          <w:sz w:val="24"/>
          <w:szCs w:val="24"/>
        </w:rPr>
        <w:t>Council Member Clifton made a motion, seconded by Council Member Scott to approve the October 1, 2019 Regular Meeting Minutes. The motion carried by unanimous vote.</w:t>
      </w:r>
    </w:p>
    <w:p w14:paraId="4788C833" w14:textId="77777777" w:rsidR="00F83DB1" w:rsidRPr="00F83DB1" w:rsidRDefault="00F83DB1" w:rsidP="001E015F">
      <w:pPr>
        <w:pStyle w:val="NoSpacing"/>
        <w:ind w:left="720"/>
        <w:rPr>
          <w:bCs/>
          <w:sz w:val="24"/>
          <w:szCs w:val="24"/>
        </w:rPr>
      </w:pPr>
    </w:p>
    <w:p w14:paraId="58487BD5" w14:textId="1A362C2B" w:rsidR="00C060D2" w:rsidRDefault="00C060D2" w:rsidP="00C060D2">
      <w:pPr>
        <w:pStyle w:val="NoSpacing"/>
        <w:numPr>
          <w:ilvl w:val="0"/>
          <w:numId w:val="1"/>
        </w:numPr>
        <w:rPr>
          <w:b/>
          <w:sz w:val="24"/>
          <w:szCs w:val="24"/>
        </w:rPr>
      </w:pPr>
      <w:r>
        <w:rPr>
          <w:b/>
          <w:sz w:val="24"/>
          <w:szCs w:val="24"/>
        </w:rPr>
        <w:t>Michael Jackson with Glenn Davis and Associates to present 2020 Health Insurance rates. Discuss and Vote to approve the 2020 Health Insurance Coverage.</w:t>
      </w:r>
    </w:p>
    <w:p w14:paraId="11884D6C" w14:textId="58095A09" w:rsidR="00F83DB1" w:rsidRDefault="00F83DB1" w:rsidP="00F83DB1">
      <w:pPr>
        <w:pStyle w:val="NoSpacing"/>
        <w:ind w:left="720"/>
        <w:rPr>
          <w:sz w:val="24"/>
          <w:szCs w:val="24"/>
        </w:rPr>
      </w:pPr>
      <w:r>
        <w:rPr>
          <w:sz w:val="24"/>
          <w:szCs w:val="24"/>
        </w:rPr>
        <w:t>Michael Jackson presented the Mayor and Council with several quotes for employee health, dental and vision insurance.</w:t>
      </w:r>
    </w:p>
    <w:p w14:paraId="350EF44A" w14:textId="3B557559" w:rsidR="00F83DB1" w:rsidRDefault="00F83DB1" w:rsidP="00F83DB1">
      <w:pPr>
        <w:pStyle w:val="NoSpacing"/>
        <w:ind w:left="720"/>
        <w:rPr>
          <w:sz w:val="24"/>
          <w:szCs w:val="24"/>
        </w:rPr>
      </w:pPr>
      <w:r>
        <w:rPr>
          <w:sz w:val="24"/>
          <w:szCs w:val="24"/>
        </w:rPr>
        <w:t>Council member C</w:t>
      </w:r>
      <w:r>
        <w:rPr>
          <w:sz w:val="24"/>
          <w:szCs w:val="24"/>
        </w:rPr>
        <w:t>oney</w:t>
      </w:r>
      <w:r>
        <w:rPr>
          <w:sz w:val="24"/>
          <w:szCs w:val="24"/>
        </w:rPr>
        <w:t xml:space="preserve"> made a motion, seconded by council member </w:t>
      </w:r>
      <w:r>
        <w:rPr>
          <w:sz w:val="24"/>
          <w:szCs w:val="24"/>
        </w:rPr>
        <w:t>Scott</w:t>
      </w:r>
      <w:r>
        <w:rPr>
          <w:sz w:val="24"/>
          <w:szCs w:val="24"/>
        </w:rPr>
        <w:t xml:space="preserve"> to approve the plans recommended by Michael Jackson and Jeff Brantley. The plans are as follows and are attached to the minutes: </w:t>
      </w:r>
      <w:r>
        <w:rPr>
          <w:sz w:val="24"/>
          <w:szCs w:val="24"/>
        </w:rPr>
        <w:t>Blue Cross Blue Shield Employer Paid 100% for the employee at $530.12 per month</w:t>
      </w:r>
      <w:r>
        <w:rPr>
          <w:sz w:val="24"/>
          <w:szCs w:val="24"/>
        </w:rPr>
        <w:t>, with a secondary plan of Blue Cross Blue Shield plan</w:t>
      </w:r>
      <w:r w:rsidR="00314278">
        <w:rPr>
          <w:sz w:val="24"/>
          <w:szCs w:val="24"/>
        </w:rPr>
        <w:t xml:space="preserve"> </w:t>
      </w:r>
      <w:r>
        <w:rPr>
          <w:sz w:val="24"/>
          <w:szCs w:val="24"/>
        </w:rPr>
        <w:t>(employee paying the difference in rate of $5</w:t>
      </w:r>
      <w:r>
        <w:rPr>
          <w:sz w:val="24"/>
          <w:szCs w:val="24"/>
        </w:rPr>
        <w:t>5.77</w:t>
      </w:r>
      <w:r>
        <w:rPr>
          <w:sz w:val="24"/>
          <w:szCs w:val="24"/>
        </w:rPr>
        <w:t>). Dental insurance Blue Cross Blue Shield (paid by employee). Vision insurance Blue Cross Blue Shield (paid by employee). Basic Life insurance of $25,000 per employee (paid by the City) with Blue Cross Blue Shield. The motion carried by unanimous vote.</w:t>
      </w:r>
    </w:p>
    <w:p w14:paraId="2B492E10" w14:textId="3178D762" w:rsidR="003D2FE8" w:rsidRPr="00F83DB1" w:rsidRDefault="003D2FE8" w:rsidP="00F83DB1">
      <w:pPr>
        <w:pStyle w:val="NoSpacing"/>
        <w:ind w:left="720"/>
        <w:rPr>
          <w:bCs/>
          <w:sz w:val="24"/>
          <w:szCs w:val="24"/>
        </w:rPr>
      </w:pPr>
    </w:p>
    <w:p w14:paraId="7F6D1FBE" w14:textId="4A3A0951" w:rsidR="003D2FE8" w:rsidRDefault="003D2FE8" w:rsidP="003D2FE8">
      <w:pPr>
        <w:pStyle w:val="NoSpacing"/>
        <w:numPr>
          <w:ilvl w:val="0"/>
          <w:numId w:val="1"/>
        </w:numPr>
        <w:rPr>
          <w:b/>
          <w:sz w:val="24"/>
          <w:szCs w:val="24"/>
        </w:rPr>
      </w:pPr>
      <w:r>
        <w:rPr>
          <w:b/>
          <w:sz w:val="24"/>
          <w:szCs w:val="24"/>
        </w:rPr>
        <w:t>Approve Bid for 2018 Millen CDBG and adopt Resolution:</w:t>
      </w:r>
    </w:p>
    <w:p w14:paraId="0F56251A" w14:textId="77777777" w:rsidR="000776B0" w:rsidRDefault="000776B0" w:rsidP="000776B0">
      <w:pPr>
        <w:pStyle w:val="ListParagraph"/>
        <w:rPr>
          <w:b/>
          <w:sz w:val="24"/>
          <w:szCs w:val="24"/>
        </w:rPr>
      </w:pPr>
    </w:p>
    <w:p w14:paraId="2F844111" w14:textId="5F0ABEC6" w:rsidR="003D2FE8" w:rsidRDefault="000776B0" w:rsidP="000776B0">
      <w:pPr>
        <w:pStyle w:val="NoSpacing"/>
        <w:numPr>
          <w:ilvl w:val="0"/>
          <w:numId w:val="17"/>
        </w:numPr>
        <w:rPr>
          <w:b/>
          <w:sz w:val="24"/>
          <w:szCs w:val="24"/>
        </w:rPr>
      </w:pPr>
      <w:r>
        <w:rPr>
          <w:b/>
          <w:sz w:val="24"/>
          <w:szCs w:val="24"/>
        </w:rPr>
        <w:t>Shockley Plumbing, Inc - $487,278.00</w:t>
      </w:r>
    </w:p>
    <w:p w14:paraId="3A45A924" w14:textId="7A332790" w:rsidR="000776B0" w:rsidRDefault="000776B0" w:rsidP="000776B0">
      <w:pPr>
        <w:pStyle w:val="NoSpacing"/>
        <w:numPr>
          <w:ilvl w:val="0"/>
          <w:numId w:val="17"/>
        </w:numPr>
        <w:rPr>
          <w:b/>
          <w:sz w:val="24"/>
          <w:szCs w:val="24"/>
        </w:rPr>
      </w:pPr>
      <w:r>
        <w:rPr>
          <w:b/>
          <w:sz w:val="24"/>
          <w:szCs w:val="24"/>
        </w:rPr>
        <w:t>Y-Delta - $598,492.63</w:t>
      </w:r>
    </w:p>
    <w:p w14:paraId="1781BA46" w14:textId="24E51208" w:rsidR="000776B0" w:rsidRDefault="000776B0" w:rsidP="000776B0">
      <w:pPr>
        <w:pStyle w:val="NoSpacing"/>
        <w:numPr>
          <w:ilvl w:val="0"/>
          <w:numId w:val="17"/>
        </w:numPr>
        <w:rPr>
          <w:b/>
          <w:sz w:val="24"/>
          <w:szCs w:val="24"/>
        </w:rPr>
      </w:pPr>
      <w:r>
        <w:rPr>
          <w:b/>
          <w:sz w:val="24"/>
          <w:szCs w:val="24"/>
        </w:rPr>
        <w:t>Reeves Construction Company - $707,550.80</w:t>
      </w:r>
    </w:p>
    <w:p w14:paraId="02F18CDC" w14:textId="03FFCFCD" w:rsidR="000776B0" w:rsidRDefault="000776B0" w:rsidP="000776B0">
      <w:pPr>
        <w:pStyle w:val="NoSpacing"/>
        <w:numPr>
          <w:ilvl w:val="0"/>
          <w:numId w:val="17"/>
        </w:numPr>
        <w:rPr>
          <w:b/>
          <w:sz w:val="24"/>
          <w:szCs w:val="24"/>
        </w:rPr>
      </w:pPr>
      <w:r>
        <w:rPr>
          <w:b/>
          <w:sz w:val="24"/>
          <w:szCs w:val="24"/>
        </w:rPr>
        <w:t>Beam Site Prep, LLC - $788,953.16</w:t>
      </w:r>
    </w:p>
    <w:p w14:paraId="07D39270" w14:textId="493D2D53" w:rsidR="000776B0" w:rsidRDefault="00314278" w:rsidP="00314278">
      <w:pPr>
        <w:pStyle w:val="NoSpacing"/>
        <w:ind w:left="720"/>
        <w:rPr>
          <w:bCs/>
          <w:sz w:val="24"/>
          <w:szCs w:val="24"/>
        </w:rPr>
      </w:pPr>
      <w:r>
        <w:rPr>
          <w:bCs/>
          <w:sz w:val="24"/>
          <w:szCs w:val="24"/>
        </w:rPr>
        <w:t>Council Member Coney made a motion, seconded by Council Member Clifton to Approve the Bid and adopt a Resolution to Award the bid for the City of Millen’s 2018 CDBG to Shockley Plumbing, Inc. for the amount of $487,278.00. The motion carried by unanimous vote.</w:t>
      </w:r>
    </w:p>
    <w:p w14:paraId="4B00B07A" w14:textId="77777777" w:rsidR="00314278" w:rsidRPr="00314278" w:rsidRDefault="00314278" w:rsidP="000776B0">
      <w:pPr>
        <w:pStyle w:val="NoSpacing"/>
        <w:ind w:left="1080"/>
        <w:rPr>
          <w:bCs/>
          <w:sz w:val="24"/>
          <w:szCs w:val="24"/>
        </w:rPr>
      </w:pPr>
    </w:p>
    <w:p w14:paraId="1DB3ACEE" w14:textId="364D2219" w:rsidR="000776B0" w:rsidRDefault="000776B0" w:rsidP="000776B0">
      <w:pPr>
        <w:pStyle w:val="NoSpacing"/>
        <w:numPr>
          <w:ilvl w:val="0"/>
          <w:numId w:val="1"/>
        </w:numPr>
        <w:rPr>
          <w:b/>
          <w:sz w:val="24"/>
          <w:szCs w:val="24"/>
        </w:rPr>
      </w:pPr>
      <w:r>
        <w:rPr>
          <w:b/>
          <w:sz w:val="24"/>
          <w:szCs w:val="24"/>
        </w:rPr>
        <w:t>Approve Resolution to re-certify the City of Millen in the GMA’s Certified City of Ethics Program</w:t>
      </w:r>
    </w:p>
    <w:p w14:paraId="4821E6C8" w14:textId="77682DF7" w:rsidR="000776B0" w:rsidRDefault="00314278" w:rsidP="00314278">
      <w:pPr>
        <w:pStyle w:val="NoSpacing"/>
        <w:ind w:left="720"/>
        <w:rPr>
          <w:bCs/>
          <w:sz w:val="24"/>
          <w:szCs w:val="24"/>
        </w:rPr>
      </w:pPr>
      <w:r>
        <w:rPr>
          <w:bCs/>
          <w:sz w:val="24"/>
          <w:szCs w:val="24"/>
        </w:rPr>
        <w:t>Council Member Scott made a motion, seconded by Council Member Coney approve a resolution to re certify the City of Millen in the Georgia Municipal Association’s Certified City of Ethics Program. The motion carried by unanimous vote.</w:t>
      </w:r>
    </w:p>
    <w:p w14:paraId="72B84E52" w14:textId="77777777" w:rsidR="00314278" w:rsidRPr="00314278" w:rsidRDefault="00314278" w:rsidP="00314278">
      <w:pPr>
        <w:pStyle w:val="NoSpacing"/>
        <w:ind w:left="720"/>
        <w:rPr>
          <w:bCs/>
          <w:sz w:val="24"/>
          <w:szCs w:val="24"/>
        </w:rPr>
      </w:pPr>
    </w:p>
    <w:p w14:paraId="0841F677" w14:textId="77777777" w:rsidR="000776B0" w:rsidRDefault="000776B0" w:rsidP="000776B0">
      <w:pPr>
        <w:pStyle w:val="NoSpacing"/>
        <w:numPr>
          <w:ilvl w:val="0"/>
          <w:numId w:val="1"/>
        </w:numPr>
        <w:rPr>
          <w:b/>
          <w:sz w:val="24"/>
          <w:szCs w:val="24"/>
        </w:rPr>
      </w:pPr>
      <w:r>
        <w:rPr>
          <w:b/>
          <w:sz w:val="24"/>
          <w:szCs w:val="24"/>
        </w:rPr>
        <w:t>Approve a Resolution in Support of a State Veterans Cemetery in Augusta, Georgia at the request of the CSRA Regional Commission</w:t>
      </w:r>
    </w:p>
    <w:p w14:paraId="6598EF65" w14:textId="666A69B5" w:rsidR="000776B0" w:rsidRPr="00314278" w:rsidRDefault="00B34ECE" w:rsidP="000776B0">
      <w:pPr>
        <w:pStyle w:val="ListParagraph"/>
        <w:rPr>
          <w:bCs/>
          <w:sz w:val="24"/>
          <w:szCs w:val="24"/>
        </w:rPr>
      </w:pPr>
      <w:r>
        <w:rPr>
          <w:bCs/>
          <w:sz w:val="24"/>
          <w:szCs w:val="24"/>
        </w:rPr>
        <w:t>Council Member Clifton made a motion, seconded by Council Member Coney to approve a Resolution in Support of a State Veterans Cemetery to be located in Augusta, Georgia. The motion carried by unanimous vote.</w:t>
      </w:r>
    </w:p>
    <w:p w14:paraId="1A5981E3" w14:textId="6E59533F" w:rsidR="000776B0" w:rsidRPr="003D2FE8" w:rsidRDefault="000776B0" w:rsidP="000776B0">
      <w:pPr>
        <w:pStyle w:val="NoSpacing"/>
        <w:numPr>
          <w:ilvl w:val="0"/>
          <w:numId w:val="1"/>
        </w:numPr>
        <w:rPr>
          <w:b/>
          <w:sz w:val="24"/>
          <w:szCs w:val="24"/>
        </w:rPr>
      </w:pPr>
      <w:r>
        <w:rPr>
          <w:b/>
          <w:sz w:val="24"/>
          <w:szCs w:val="24"/>
        </w:rPr>
        <w:t xml:space="preserve"> </w:t>
      </w:r>
      <w:r w:rsidR="00AC53D8">
        <w:rPr>
          <w:b/>
          <w:sz w:val="24"/>
          <w:szCs w:val="24"/>
        </w:rPr>
        <w:t>Approve revision to Section 22-23 Fire Prevention Codes of the Codes of the City of Millen. We need to update the language of the Life Safety Code, NFPA 101 manual to include updated versions</w:t>
      </w:r>
    </w:p>
    <w:p w14:paraId="0A050C72" w14:textId="0CE29BE2" w:rsidR="00630C1C" w:rsidRDefault="00B34ECE" w:rsidP="00B34ECE">
      <w:pPr>
        <w:pStyle w:val="NoSpacing"/>
        <w:ind w:left="720"/>
        <w:rPr>
          <w:bCs/>
          <w:sz w:val="24"/>
          <w:szCs w:val="24"/>
        </w:rPr>
      </w:pPr>
      <w:r>
        <w:rPr>
          <w:bCs/>
          <w:sz w:val="24"/>
          <w:szCs w:val="24"/>
        </w:rPr>
        <w:t>Council Member Coney made a motion, seconded by Council Member Scott to approve a revision to Section 22-23 Fire Prevention Codes of the Codes of the City of Millen.</w:t>
      </w:r>
      <w:r w:rsidR="003A5B8A">
        <w:rPr>
          <w:bCs/>
          <w:sz w:val="24"/>
          <w:szCs w:val="24"/>
        </w:rPr>
        <w:t xml:space="preserve"> The motion carried by unanimous vote. A copy of the updated Code is attached to the minutes.</w:t>
      </w:r>
    </w:p>
    <w:p w14:paraId="6C82EA17" w14:textId="77777777" w:rsidR="003A5B8A" w:rsidRPr="00B34ECE" w:rsidRDefault="003A5B8A" w:rsidP="00B34ECE">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541D5526" w:rsidR="00F45E42" w:rsidRDefault="00F45E42" w:rsidP="00F45E42">
      <w:pPr>
        <w:pStyle w:val="NoSpacing"/>
        <w:numPr>
          <w:ilvl w:val="0"/>
          <w:numId w:val="2"/>
        </w:numPr>
        <w:rPr>
          <w:b/>
          <w:sz w:val="24"/>
          <w:szCs w:val="24"/>
        </w:rPr>
      </w:pPr>
      <w:r>
        <w:rPr>
          <w:b/>
          <w:sz w:val="24"/>
          <w:szCs w:val="24"/>
        </w:rPr>
        <w:t>Financial</w:t>
      </w:r>
      <w:r w:rsidR="003A5B8A">
        <w:rPr>
          <w:b/>
          <w:sz w:val="24"/>
          <w:szCs w:val="24"/>
        </w:rPr>
        <w:t>s</w:t>
      </w:r>
    </w:p>
    <w:p w14:paraId="0458793C" w14:textId="2C366A39" w:rsidR="003A5B8A" w:rsidRDefault="003A5B8A" w:rsidP="003A5B8A">
      <w:pPr>
        <w:pStyle w:val="NoSpacing"/>
        <w:ind w:left="1080"/>
        <w:rPr>
          <w:bCs/>
          <w:sz w:val="24"/>
          <w:szCs w:val="24"/>
        </w:rPr>
      </w:pPr>
      <w:r>
        <w:rPr>
          <w:bCs/>
          <w:sz w:val="24"/>
          <w:szCs w:val="24"/>
        </w:rPr>
        <w:t>City Manager Brantley reviewed the financials with the Mayor and Council.</w:t>
      </w:r>
    </w:p>
    <w:p w14:paraId="3E95D550" w14:textId="77777777" w:rsidR="003A5B8A" w:rsidRPr="003A5B8A" w:rsidRDefault="003A5B8A" w:rsidP="003A5B8A">
      <w:pPr>
        <w:pStyle w:val="NoSpacing"/>
        <w:ind w:left="1080"/>
        <w:rPr>
          <w:bCs/>
          <w:sz w:val="24"/>
          <w:szCs w:val="24"/>
        </w:rPr>
      </w:pPr>
    </w:p>
    <w:p w14:paraId="305601A3" w14:textId="15253847" w:rsidR="001E015F" w:rsidRDefault="00A01A77" w:rsidP="003D2FE8">
      <w:pPr>
        <w:pStyle w:val="NoSpacing"/>
        <w:numPr>
          <w:ilvl w:val="0"/>
          <w:numId w:val="2"/>
        </w:numPr>
        <w:rPr>
          <w:b/>
          <w:sz w:val="24"/>
          <w:szCs w:val="24"/>
        </w:rPr>
      </w:pPr>
      <w:r>
        <w:rPr>
          <w:b/>
          <w:sz w:val="24"/>
          <w:szCs w:val="24"/>
        </w:rPr>
        <w:t>2016 CDBG Update</w:t>
      </w:r>
      <w:r w:rsidR="00B81E91">
        <w:rPr>
          <w:b/>
          <w:sz w:val="24"/>
          <w:szCs w:val="24"/>
        </w:rPr>
        <w:t xml:space="preserve"> </w:t>
      </w:r>
      <w:r w:rsidR="003D2FE8">
        <w:rPr>
          <w:b/>
          <w:sz w:val="24"/>
          <w:szCs w:val="24"/>
        </w:rPr>
        <w:t>- Closeout Public Hearing November 7</w:t>
      </w:r>
      <w:r w:rsidR="003D2FE8">
        <w:rPr>
          <w:b/>
          <w:sz w:val="24"/>
          <w:szCs w:val="24"/>
          <w:vertAlign w:val="superscript"/>
        </w:rPr>
        <w:t xml:space="preserve">, </w:t>
      </w:r>
      <w:r w:rsidR="003D2FE8">
        <w:rPr>
          <w:b/>
          <w:sz w:val="24"/>
          <w:szCs w:val="24"/>
        </w:rPr>
        <w:t>2019 10:00am City Hall</w:t>
      </w:r>
    </w:p>
    <w:p w14:paraId="4FECC9F1" w14:textId="334F7041" w:rsidR="003A5B8A" w:rsidRDefault="003A5B8A" w:rsidP="003A5B8A">
      <w:pPr>
        <w:pStyle w:val="NoSpacing"/>
        <w:ind w:left="1080"/>
        <w:rPr>
          <w:bCs/>
          <w:sz w:val="24"/>
          <w:szCs w:val="24"/>
        </w:rPr>
      </w:pPr>
      <w:r>
        <w:rPr>
          <w:bCs/>
          <w:sz w:val="24"/>
          <w:szCs w:val="24"/>
        </w:rPr>
        <w:t xml:space="preserve">The Mayor and Council were informed that after the Closeout Public Hearing </w:t>
      </w:r>
      <w:r w:rsidR="009B77C2">
        <w:rPr>
          <w:bCs/>
          <w:sz w:val="24"/>
          <w:szCs w:val="24"/>
        </w:rPr>
        <w:t xml:space="preserve">scheduled for November 7, 2019 at 10:00 A.M. </w:t>
      </w:r>
      <w:r w:rsidR="000C1379">
        <w:rPr>
          <w:bCs/>
          <w:sz w:val="24"/>
          <w:szCs w:val="24"/>
        </w:rPr>
        <w:t xml:space="preserve"> </w:t>
      </w:r>
      <w:r>
        <w:rPr>
          <w:bCs/>
          <w:sz w:val="24"/>
          <w:szCs w:val="24"/>
        </w:rPr>
        <w:t>the grant would be closed.</w:t>
      </w:r>
    </w:p>
    <w:p w14:paraId="18D79B17" w14:textId="77777777" w:rsidR="003A5B8A" w:rsidRPr="003A5B8A" w:rsidRDefault="003A5B8A" w:rsidP="003A5B8A">
      <w:pPr>
        <w:pStyle w:val="NoSpacing"/>
        <w:ind w:left="1080"/>
        <w:rPr>
          <w:bCs/>
          <w:sz w:val="24"/>
          <w:szCs w:val="24"/>
        </w:rPr>
      </w:pPr>
    </w:p>
    <w:p w14:paraId="6EAF75B5" w14:textId="22658AB6" w:rsidR="003D0012" w:rsidRDefault="00235AA5" w:rsidP="00545A02">
      <w:pPr>
        <w:pStyle w:val="NoSpacing"/>
        <w:numPr>
          <w:ilvl w:val="0"/>
          <w:numId w:val="2"/>
        </w:numPr>
        <w:rPr>
          <w:b/>
          <w:sz w:val="24"/>
          <w:szCs w:val="24"/>
        </w:rPr>
      </w:pPr>
      <w:r>
        <w:rPr>
          <w:b/>
          <w:sz w:val="24"/>
          <w:szCs w:val="24"/>
        </w:rPr>
        <w:t>RDF Grant – 601 Cotton Ave. Update</w:t>
      </w:r>
    </w:p>
    <w:p w14:paraId="2878D751" w14:textId="77777777" w:rsidR="006F2FA2" w:rsidRDefault="006F2FA2" w:rsidP="003A5B8A">
      <w:pPr>
        <w:pStyle w:val="NoSpacing"/>
        <w:ind w:left="1080"/>
        <w:rPr>
          <w:bCs/>
          <w:sz w:val="24"/>
          <w:szCs w:val="24"/>
        </w:rPr>
      </w:pPr>
      <w:r w:rsidRPr="006F2FA2">
        <w:rPr>
          <w:bCs/>
          <w:sz w:val="24"/>
          <w:szCs w:val="24"/>
        </w:rPr>
        <w:lastRenderedPageBreak/>
        <w:t xml:space="preserve">Mayor and Council </w:t>
      </w:r>
      <w:r>
        <w:rPr>
          <w:bCs/>
          <w:sz w:val="24"/>
          <w:szCs w:val="24"/>
        </w:rPr>
        <w:t>were updated on the progress of the building and grant. They were informed the Department of Community Affairs would allow HVAC to be installed with excess funds in the grant.</w:t>
      </w:r>
    </w:p>
    <w:p w14:paraId="2C873B4A" w14:textId="6E009C4B" w:rsidR="003A5B8A" w:rsidRPr="006F2FA2" w:rsidRDefault="006F2FA2" w:rsidP="003A5B8A">
      <w:pPr>
        <w:pStyle w:val="NoSpacing"/>
        <w:ind w:left="1080"/>
        <w:rPr>
          <w:bCs/>
          <w:sz w:val="24"/>
          <w:szCs w:val="24"/>
        </w:rPr>
      </w:pPr>
      <w:r>
        <w:rPr>
          <w:bCs/>
          <w:sz w:val="24"/>
          <w:szCs w:val="24"/>
        </w:rPr>
        <w:t xml:space="preserve"> </w:t>
      </w:r>
    </w:p>
    <w:p w14:paraId="61DF36A3" w14:textId="3EE911D2" w:rsidR="00192A35" w:rsidRDefault="00192A35" w:rsidP="00BD4D56">
      <w:pPr>
        <w:pStyle w:val="NoSpacing"/>
        <w:numPr>
          <w:ilvl w:val="0"/>
          <w:numId w:val="2"/>
        </w:numPr>
        <w:rPr>
          <w:b/>
          <w:sz w:val="24"/>
          <w:szCs w:val="24"/>
        </w:rPr>
      </w:pPr>
      <w:r>
        <w:rPr>
          <w:b/>
          <w:sz w:val="24"/>
          <w:szCs w:val="24"/>
        </w:rPr>
        <w:t>School Sewer Improvement Update</w:t>
      </w:r>
      <w:r w:rsidR="00E47EDE">
        <w:rPr>
          <w:b/>
          <w:sz w:val="24"/>
          <w:szCs w:val="24"/>
        </w:rPr>
        <w:t xml:space="preserve"> </w:t>
      </w:r>
    </w:p>
    <w:p w14:paraId="0E5D8580" w14:textId="4F64846A" w:rsidR="006F2FA2" w:rsidRDefault="00DB38D6" w:rsidP="006F2FA2">
      <w:pPr>
        <w:pStyle w:val="NoSpacing"/>
        <w:ind w:left="1080"/>
        <w:rPr>
          <w:bCs/>
          <w:sz w:val="24"/>
          <w:szCs w:val="24"/>
        </w:rPr>
      </w:pPr>
      <w:r>
        <w:rPr>
          <w:bCs/>
          <w:sz w:val="24"/>
          <w:szCs w:val="24"/>
        </w:rPr>
        <w:t xml:space="preserve">City Manager Brantley informed that the project is complete and GEFA would approve an additional 20% debt forgiveness making the total forgiveness at 40%. </w:t>
      </w:r>
      <w:r w:rsidR="00BB3395">
        <w:rPr>
          <w:bCs/>
          <w:sz w:val="24"/>
          <w:szCs w:val="24"/>
        </w:rPr>
        <w:t xml:space="preserve"> </w:t>
      </w:r>
      <w:r w:rsidR="00A02E67">
        <w:rPr>
          <w:bCs/>
          <w:sz w:val="24"/>
          <w:szCs w:val="24"/>
        </w:rPr>
        <w:t>GEFA’s board will approve the extra 20% at their November 7, 2019 meeting.</w:t>
      </w:r>
    </w:p>
    <w:p w14:paraId="5082970C" w14:textId="77777777" w:rsidR="00D2089A" w:rsidRPr="00DB38D6" w:rsidRDefault="00D2089A" w:rsidP="006F2FA2">
      <w:pPr>
        <w:pStyle w:val="NoSpacing"/>
        <w:ind w:left="1080"/>
        <w:rPr>
          <w:bCs/>
          <w:sz w:val="24"/>
          <w:szCs w:val="24"/>
        </w:rPr>
      </w:pPr>
    </w:p>
    <w:p w14:paraId="7DC8C2E7" w14:textId="66E729D8" w:rsidR="001A70B1" w:rsidRPr="003D2FE8" w:rsidRDefault="00BD4D56" w:rsidP="003D2FE8">
      <w:pPr>
        <w:pStyle w:val="NoSpacing"/>
        <w:numPr>
          <w:ilvl w:val="0"/>
          <w:numId w:val="2"/>
        </w:numPr>
        <w:rPr>
          <w:b/>
          <w:sz w:val="24"/>
          <w:szCs w:val="24"/>
        </w:rPr>
      </w:pPr>
      <w:r>
        <w:rPr>
          <w:b/>
          <w:sz w:val="24"/>
          <w:szCs w:val="24"/>
        </w:rPr>
        <w:t>Streetscape Update</w:t>
      </w:r>
      <w:r w:rsidR="002940FC">
        <w:rPr>
          <w:b/>
          <w:sz w:val="24"/>
          <w:szCs w:val="24"/>
        </w:rPr>
        <w:t xml:space="preserve"> – Courthouse Modification – SOC Station Site</w:t>
      </w:r>
    </w:p>
    <w:p w14:paraId="0906809D" w14:textId="0DD76E3E" w:rsidR="00396C1D" w:rsidRDefault="00D2089A" w:rsidP="00D2089A">
      <w:pPr>
        <w:pStyle w:val="NoSpacing"/>
        <w:ind w:left="1080"/>
        <w:rPr>
          <w:bCs/>
          <w:sz w:val="24"/>
          <w:szCs w:val="24"/>
        </w:rPr>
      </w:pPr>
      <w:r>
        <w:rPr>
          <w:bCs/>
          <w:sz w:val="24"/>
          <w:szCs w:val="24"/>
        </w:rPr>
        <w:t xml:space="preserve">Mayor and Council were informed that work </w:t>
      </w:r>
      <w:r w:rsidR="00A02E67">
        <w:rPr>
          <w:bCs/>
          <w:sz w:val="24"/>
          <w:szCs w:val="24"/>
        </w:rPr>
        <w:t>is</w:t>
      </w:r>
      <w:r>
        <w:rPr>
          <w:bCs/>
          <w:sz w:val="24"/>
          <w:szCs w:val="24"/>
        </w:rPr>
        <w:t xml:space="preserve"> complete except for the road striping company to finish. Once this was done the Streetscape project would be complete. Gravel has been installed at the SOC Station site in a manner that would allow the City to pave as a parking lot. The paving </w:t>
      </w:r>
      <w:r w:rsidR="00127DAC">
        <w:rPr>
          <w:bCs/>
          <w:sz w:val="24"/>
          <w:szCs w:val="24"/>
        </w:rPr>
        <w:t xml:space="preserve">could be performed along with the City’s LMIG paving project in the next few months. Mayor and Council reviewed a cost statement from Y-Delta, Inc showing the cost for the extra work performed at the intersection of Winthrope Avenue and Daniel Street. This work was performed at the request of the County to one-way Daniel Street to add more parking for the Court House. The total cost </w:t>
      </w:r>
      <w:r w:rsidR="00381826">
        <w:rPr>
          <w:bCs/>
          <w:sz w:val="24"/>
          <w:szCs w:val="24"/>
        </w:rPr>
        <w:t>is</w:t>
      </w:r>
      <w:bookmarkStart w:id="0" w:name="_GoBack"/>
      <w:bookmarkEnd w:id="0"/>
      <w:r w:rsidR="00127DAC">
        <w:rPr>
          <w:bCs/>
          <w:sz w:val="24"/>
          <w:szCs w:val="24"/>
        </w:rPr>
        <w:t xml:space="preserve"> $7655.80. Mayor and Council instructed City Manager Brantley to submit the cost report to the County Commissioners for reimbursement.</w:t>
      </w:r>
    </w:p>
    <w:p w14:paraId="65EA3E72" w14:textId="77777777" w:rsidR="00127DAC" w:rsidRPr="00D2089A" w:rsidRDefault="00127DAC" w:rsidP="00D2089A">
      <w:pPr>
        <w:pStyle w:val="NoSpacing"/>
        <w:ind w:left="1080"/>
        <w:rPr>
          <w:bCs/>
          <w:sz w:val="24"/>
          <w:szCs w:val="24"/>
        </w:rPr>
      </w:pPr>
    </w:p>
    <w:p w14:paraId="460B2E48" w14:textId="15CFF669" w:rsidR="00AC53D8" w:rsidRPr="00AC53D8" w:rsidRDefault="00A01A77" w:rsidP="00AC53D8">
      <w:pPr>
        <w:pStyle w:val="NoSpacing"/>
        <w:numPr>
          <w:ilvl w:val="0"/>
          <w:numId w:val="1"/>
        </w:numPr>
        <w:rPr>
          <w:b/>
          <w:sz w:val="24"/>
          <w:szCs w:val="24"/>
        </w:rPr>
      </w:pPr>
      <w:r>
        <w:rPr>
          <w:b/>
          <w:sz w:val="24"/>
          <w:szCs w:val="24"/>
        </w:rPr>
        <w:t>Mayor’s Report</w:t>
      </w:r>
    </w:p>
    <w:p w14:paraId="35882DE9" w14:textId="4E3E8EE1" w:rsidR="00A26030" w:rsidRDefault="00127DAC" w:rsidP="00127DAC">
      <w:pPr>
        <w:pStyle w:val="NoSpacing"/>
        <w:ind w:left="720"/>
        <w:rPr>
          <w:bCs/>
          <w:sz w:val="24"/>
          <w:szCs w:val="24"/>
        </w:rPr>
      </w:pPr>
      <w:r>
        <w:rPr>
          <w:bCs/>
          <w:sz w:val="24"/>
          <w:szCs w:val="24"/>
        </w:rPr>
        <w:t>Mayor Rocker updated Council on the progress of the CSRA Region TIA</w:t>
      </w:r>
      <w:r w:rsidR="000E117E">
        <w:rPr>
          <w:bCs/>
          <w:sz w:val="24"/>
          <w:szCs w:val="24"/>
        </w:rPr>
        <w:t>. He stated the committee had voted to set the TIA election for the March 2020 Presidential Primary and that a request was made for each County to get the projects to within 20% of the project revenue.</w:t>
      </w:r>
    </w:p>
    <w:p w14:paraId="50FC2195" w14:textId="77777777" w:rsidR="000E117E" w:rsidRPr="00127DAC" w:rsidRDefault="000E117E" w:rsidP="00127DAC">
      <w:pPr>
        <w:pStyle w:val="NoSpacing"/>
        <w:ind w:left="72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316C7ED6" w:rsidR="0049003B" w:rsidRDefault="000E117E" w:rsidP="0049003B">
      <w:pPr>
        <w:pStyle w:val="NoSpacing"/>
        <w:ind w:left="720"/>
        <w:rPr>
          <w:bCs/>
          <w:sz w:val="24"/>
          <w:szCs w:val="24"/>
        </w:rPr>
      </w:pPr>
      <w:r>
        <w:rPr>
          <w:bCs/>
          <w:sz w:val="24"/>
          <w:szCs w:val="24"/>
        </w:rPr>
        <w:t>Nothing to Report</w:t>
      </w:r>
    </w:p>
    <w:p w14:paraId="2A4AAAFD" w14:textId="77777777" w:rsidR="000E117E" w:rsidRPr="000E117E" w:rsidRDefault="000E117E" w:rsidP="0049003B">
      <w:pPr>
        <w:pStyle w:val="NoSpacing"/>
        <w:ind w:left="720"/>
        <w:rPr>
          <w:bCs/>
          <w:sz w:val="24"/>
          <w:szCs w:val="24"/>
        </w:rPr>
      </w:pP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67D108B5" w:rsidR="00A26030" w:rsidRDefault="000E117E" w:rsidP="000E117E">
      <w:pPr>
        <w:pStyle w:val="NoSpacing"/>
        <w:ind w:left="720"/>
        <w:rPr>
          <w:bCs/>
          <w:sz w:val="24"/>
          <w:szCs w:val="24"/>
        </w:rPr>
      </w:pPr>
      <w:r>
        <w:rPr>
          <w:bCs/>
          <w:sz w:val="24"/>
          <w:szCs w:val="24"/>
        </w:rPr>
        <w:t>Not Needed</w:t>
      </w:r>
    </w:p>
    <w:p w14:paraId="5947E6D6" w14:textId="77777777" w:rsidR="000E117E" w:rsidRPr="000E117E" w:rsidRDefault="000E117E" w:rsidP="000E117E">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586E000E" w:rsidR="00A26030" w:rsidRDefault="000E117E" w:rsidP="00A26030">
      <w:pPr>
        <w:pStyle w:val="ListParagraph"/>
        <w:rPr>
          <w:bCs/>
          <w:sz w:val="24"/>
          <w:szCs w:val="24"/>
        </w:rPr>
      </w:pPr>
      <w:r>
        <w:rPr>
          <w:bCs/>
          <w:sz w:val="24"/>
          <w:szCs w:val="24"/>
        </w:rPr>
        <w:t>There being no further business Mayor Rocker adjourned the meeting at 6:52 P.M.</w:t>
      </w:r>
    </w:p>
    <w:p w14:paraId="0F050FED" w14:textId="5040ADB8" w:rsidR="00262890" w:rsidRDefault="00262890" w:rsidP="00A26030">
      <w:pPr>
        <w:pStyle w:val="ListParagraph"/>
        <w:rPr>
          <w:bCs/>
          <w:sz w:val="24"/>
          <w:szCs w:val="24"/>
        </w:rPr>
      </w:pPr>
    </w:p>
    <w:p w14:paraId="5C5555A4" w14:textId="50C360B3" w:rsidR="00262890" w:rsidRDefault="00262890" w:rsidP="00A26030">
      <w:pPr>
        <w:pStyle w:val="ListParagraph"/>
        <w:rPr>
          <w:bCs/>
          <w:sz w:val="24"/>
          <w:szCs w:val="24"/>
        </w:rPr>
      </w:pPr>
    </w:p>
    <w:p w14:paraId="726190FC" w14:textId="604E3F63" w:rsidR="00262890" w:rsidRDefault="00262890" w:rsidP="00A26030">
      <w:pPr>
        <w:pStyle w:val="ListParagraph"/>
        <w:rPr>
          <w:b/>
          <w:sz w:val="24"/>
          <w:szCs w:val="24"/>
        </w:rPr>
      </w:pPr>
      <w:r>
        <w:rPr>
          <w:b/>
          <w:sz w:val="24"/>
          <w:szCs w:val="24"/>
        </w:rPr>
        <w:t>Approved by Mayor and Council: _________________________________</w:t>
      </w:r>
    </w:p>
    <w:p w14:paraId="34E299C6" w14:textId="74320E7A" w:rsidR="00262890" w:rsidRDefault="00262890" w:rsidP="00A26030">
      <w:pPr>
        <w:pStyle w:val="ListParagraph"/>
        <w:rPr>
          <w:b/>
          <w:sz w:val="24"/>
          <w:szCs w:val="24"/>
        </w:rPr>
      </w:pPr>
    </w:p>
    <w:p w14:paraId="3F625E73" w14:textId="246402B9" w:rsidR="00262890" w:rsidRDefault="00262890" w:rsidP="00A26030">
      <w:pPr>
        <w:pStyle w:val="ListParagraph"/>
        <w:rPr>
          <w:b/>
          <w:sz w:val="24"/>
          <w:szCs w:val="24"/>
        </w:rPr>
      </w:pPr>
      <w:r>
        <w:rPr>
          <w:b/>
          <w:sz w:val="24"/>
          <w:szCs w:val="24"/>
        </w:rPr>
        <w:t>Mayor’s Signature: ____________________________________________</w:t>
      </w:r>
    </w:p>
    <w:p w14:paraId="2BC9470E" w14:textId="63B7A160" w:rsidR="00262890" w:rsidRDefault="00262890" w:rsidP="00A26030">
      <w:pPr>
        <w:pStyle w:val="ListParagraph"/>
        <w:rPr>
          <w:b/>
          <w:sz w:val="24"/>
          <w:szCs w:val="24"/>
        </w:rPr>
      </w:pPr>
    </w:p>
    <w:p w14:paraId="12E8BBFA" w14:textId="21251475" w:rsidR="00262890" w:rsidRPr="00262890" w:rsidRDefault="00262890" w:rsidP="00262890">
      <w:pPr>
        <w:rPr>
          <w:b/>
          <w:sz w:val="24"/>
          <w:szCs w:val="24"/>
        </w:rPr>
      </w:pPr>
      <w:r>
        <w:rPr>
          <w:b/>
          <w:sz w:val="24"/>
          <w:szCs w:val="24"/>
        </w:rPr>
        <w:tab/>
        <w:t>Attest by City Manager: ________________________________________</w:t>
      </w:r>
    </w:p>
    <w:p w14:paraId="0FE815A0" w14:textId="7806FF45" w:rsidR="00B83442" w:rsidRPr="00A26030" w:rsidRDefault="00D073B0" w:rsidP="00A26030">
      <w:pPr>
        <w:pStyle w:val="NoSpacing"/>
        <w:ind w:left="720"/>
        <w:rPr>
          <w:b/>
          <w:sz w:val="24"/>
          <w:szCs w:val="24"/>
        </w:rPr>
      </w:pPr>
      <w:r w:rsidRPr="00A26030">
        <w:rPr>
          <w:b/>
          <w:sz w:val="24"/>
          <w:szCs w:val="24"/>
        </w:rPr>
        <w:lastRenderedPageBreak/>
        <w:t xml:space="preserve"> </w:t>
      </w:r>
      <w:r w:rsidR="001F3AC5">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595C"/>
    <w:multiLevelType w:val="hybridMultilevel"/>
    <w:tmpl w:val="F04E9658"/>
    <w:lvl w:ilvl="0" w:tplc="362A648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81547"/>
    <w:multiLevelType w:val="hybridMultilevel"/>
    <w:tmpl w:val="30A4944E"/>
    <w:lvl w:ilvl="0" w:tplc="E59E6384">
      <w:start w:val="1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134E8"/>
    <w:multiLevelType w:val="hybridMultilevel"/>
    <w:tmpl w:val="82AC62EC"/>
    <w:lvl w:ilvl="0" w:tplc="297E4B12">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9C7166"/>
    <w:multiLevelType w:val="hybridMultilevel"/>
    <w:tmpl w:val="9A2E715A"/>
    <w:lvl w:ilvl="0" w:tplc="19FC1B7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C6281"/>
    <w:multiLevelType w:val="hybridMultilevel"/>
    <w:tmpl w:val="90A6CF00"/>
    <w:lvl w:ilvl="0" w:tplc="86E8D43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6A7D2B"/>
    <w:multiLevelType w:val="hybridMultilevel"/>
    <w:tmpl w:val="471C9150"/>
    <w:lvl w:ilvl="0" w:tplc="7356157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CF0E02"/>
    <w:multiLevelType w:val="hybridMultilevel"/>
    <w:tmpl w:val="2A1AA724"/>
    <w:lvl w:ilvl="0" w:tplc="AC6E694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4"/>
  </w:num>
  <w:num w:numId="4">
    <w:abstractNumId w:val="16"/>
  </w:num>
  <w:num w:numId="5">
    <w:abstractNumId w:val="13"/>
  </w:num>
  <w:num w:numId="6">
    <w:abstractNumId w:val="15"/>
  </w:num>
  <w:num w:numId="7">
    <w:abstractNumId w:val="8"/>
  </w:num>
  <w:num w:numId="8">
    <w:abstractNumId w:val="3"/>
  </w:num>
  <w:num w:numId="9">
    <w:abstractNumId w:val="0"/>
  </w:num>
  <w:num w:numId="10">
    <w:abstractNumId w:val="6"/>
  </w:num>
  <w:num w:numId="11">
    <w:abstractNumId w:val="4"/>
  </w:num>
  <w:num w:numId="12">
    <w:abstractNumId w:val="11"/>
  </w:num>
  <w:num w:numId="13">
    <w:abstractNumId w:val="12"/>
  </w:num>
  <w:num w:numId="14">
    <w:abstractNumId w:val="9"/>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36207"/>
    <w:rsid w:val="00075957"/>
    <w:rsid w:val="000776B0"/>
    <w:rsid w:val="00081366"/>
    <w:rsid w:val="000A6A9C"/>
    <w:rsid w:val="000B166C"/>
    <w:rsid w:val="000B4128"/>
    <w:rsid w:val="000C1379"/>
    <w:rsid w:val="000E117E"/>
    <w:rsid w:val="001076DF"/>
    <w:rsid w:val="00127DAC"/>
    <w:rsid w:val="00132654"/>
    <w:rsid w:val="00136A3C"/>
    <w:rsid w:val="00160C37"/>
    <w:rsid w:val="00192A35"/>
    <w:rsid w:val="00195C87"/>
    <w:rsid w:val="00196186"/>
    <w:rsid w:val="001A70B1"/>
    <w:rsid w:val="001D1C6C"/>
    <w:rsid w:val="001D26CB"/>
    <w:rsid w:val="001E015F"/>
    <w:rsid w:val="001F3AC5"/>
    <w:rsid w:val="001F7891"/>
    <w:rsid w:val="002117FA"/>
    <w:rsid w:val="0021406C"/>
    <w:rsid w:val="002205DC"/>
    <w:rsid w:val="00235AA5"/>
    <w:rsid w:val="002372F5"/>
    <w:rsid w:val="00262890"/>
    <w:rsid w:val="002718ED"/>
    <w:rsid w:val="00282240"/>
    <w:rsid w:val="002940FC"/>
    <w:rsid w:val="0029623A"/>
    <w:rsid w:val="002C1139"/>
    <w:rsid w:val="002F79F7"/>
    <w:rsid w:val="00313863"/>
    <w:rsid w:val="00314278"/>
    <w:rsid w:val="00324B8D"/>
    <w:rsid w:val="00335940"/>
    <w:rsid w:val="003407ED"/>
    <w:rsid w:val="00356E6A"/>
    <w:rsid w:val="00381826"/>
    <w:rsid w:val="0039262D"/>
    <w:rsid w:val="003939B5"/>
    <w:rsid w:val="00396C1D"/>
    <w:rsid w:val="003A5B8A"/>
    <w:rsid w:val="003B06CA"/>
    <w:rsid w:val="003C3D15"/>
    <w:rsid w:val="003D0012"/>
    <w:rsid w:val="003D2FE8"/>
    <w:rsid w:val="003D5586"/>
    <w:rsid w:val="003E0698"/>
    <w:rsid w:val="003F555E"/>
    <w:rsid w:val="0040055A"/>
    <w:rsid w:val="0042063C"/>
    <w:rsid w:val="004445FE"/>
    <w:rsid w:val="004472D0"/>
    <w:rsid w:val="00460CF4"/>
    <w:rsid w:val="0049003B"/>
    <w:rsid w:val="004B7A94"/>
    <w:rsid w:val="004F5738"/>
    <w:rsid w:val="00516950"/>
    <w:rsid w:val="0052294B"/>
    <w:rsid w:val="00530315"/>
    <w:rsid w:val="00545A02"/>
    <w:rsid w:val="00581BE0"/>
    <w:rsid w:val="005A6BAF"/>
    <w:rsid w:val="005F5E86"/>
    <w:rsid w:val="00614B3E"/>
    <w:rsid w:val="00621237"/>
    <w:rsid w:val="00624AE2"/>
    <w:rsid w:val="00630C1C"/>
    <w:rsid w:val="00641E87"/>
    <w:rsid w:val="00653B21"/>
    <w:rsid w:val="00656790"/>
    <w:rsid w:val="006576C8"/>
    <w:rsid w:val="00682BE4"/>
    <w:rsid w:val="006B474B"/>
    <w:rsid w:val="006E3715"/>
    <w:rsid w:val="006F2FA2"/>
    <w:rsid w:val="00744BAF"/>
    <w:rsid w:val="00754E11"/>
    <w:rsid w:val="007F2668"/>
    <w:rsid w:val="008263F0"/>
    <w:rsid w:val="00835A98"/>
    <w:rsid w:val="008745D2"/>
    <w:rsid w:val="008C0DF0"/>
    <w:rsid w:val="008C6ED6"/>
    <w:rsid w:val="008F062E"/>
    <w:rsid w:val="00910329"/>
    <w:rsid w:val="00914520"/>
    <w:rsid w:val="00926E27"/>
    <w:rsid w:val="00942052"/>
    <w:rsid w:val="009652BE"/>
    <w:rsid w:val="00973393"/>
    <w:rsid w:val="009736AB"/>
    <w:rsid w:val="00985246"/>
    <w:rsid w:val="009B4751"/>
    <w:rsid w:val="009B77C2"/>
    <w:rsid w:val="009E5793"/>
    <w:rsid w:val="00A01A77"/>
    <w:rsid w:val="00A02E67"/>
    <w:rsid w:val="00A046BD"/>
    <w:rsid w:val="00A13435"/>
    <w:rsid w:val="00A26030"/>
    <w:rsid w:val="00A34682"/>
    <w:rsid w:val="00A3715D"/>
    <w:rsid w:val="00A45E97"/>
    <w:rsid w:val="00A73F89"/>
    <w:rsid w:val="00A9162A"/>
    <w:rsid w:val="00AB0FAD"/>
    <w:rsid w:val="00AC53D8"/>
    <w:rsid w:val="00AF454F"/>
    <w:rsid w:val="00B2168D"/>
    <w:rsid w:val="00B343CA"/>
    <w:rsid w:val="00B34ECE"/>
    <w:rsid w:val="00B47AF2"/>
    <w:rsid w:val="00B51AE7"/>
    <w:rsid w:val="00B56FE1"/>
    <w:rsid w:val="00B74753"/>
    <w:rsid w:val="00B81E91"/>
    <w:rsid w:val="00B83232"/>
    <w:rsid w:val="00B83442"/>
    <w:rsid w:val="00B86243"/>
    <w:rsid w:val="00B94215"/>
    <w:rsid w:val="00BA2F85"/>
    <w:rsid w:val="00BA60F1"/>
    <w:rsid w:val="00BB3395"/>
    <w:rsid w:val="00BD4D56"/>
    <w:rsid w:val="00BE0259"/>
    <w:rsid w:val="00BE64E7"/>
    <w:rsid w:val="00BF497F"/>
    <w:rsid w:val="00C060D2"/>
    <w:rsid w:val="00C1584B"/>
    <w:rsid w:val="00C414D0"/>
    <w:rsid w:val="00C466EF"/>
    <w:rsid w:val="00C65831"/>
    <w:rsid w:val="00C70B00"/>
    <w:rsid w:val="00C72BDF"/>
    <w:rsid w:val="00C76F84"/>
    <w:rsid w:val="00C828FB"/>
    <w:rsid w:val="00C92B7E"/>
    <w:rsid w:val="00C92BB3"/>
    <w:rsid w:val="00CA4CD7"/>
    <w:rsid w:val="00CD4A4C"/>
    <w:rsid w:val="00CE0705"/>
    <w:rsid w:val="00CF183C"/>
    <w:rsid w:val="00D073B0"/>
    <w:rsid w:val="00D2089A"/>
    <w:rsid w:val="00D50F4A"/>
    <w:rsid w:val="00D5157E"/>
    <w:rsid w:val="00D769A0"/>
    <w:rsid w:val="00D77E77"/>
    <w:rsid w:val="00DA3A98"/>
    <w:rsid w:val="00DB38D6"/>
    <w:rsid w:val="00DF10C0"/>
    <w:rsid w:val="00E47EDE"/>
    <w:rsid w:val="00E802A8"/>
    <w:rsid w:val="00EA29C9"/>
    <w:rsid w:val="00EA31D6"/>
    <w:rsid w:val="00EC35D7"/>
    <w:rsid w:val="00ED5E61"/>
    <w:rsid w:val="00EF2B09"/>
    <w:rsid w:val="00F032DF"/>
    <w:rsid w:val="00F07299"/>
    <w:rsid w:val="00F10497"/>
    <w:rsid w:val="00F31318"/>
    <w:rsid w:val="00F45E42"/>
    <w:rsid w:val="00F63B00"/>
    <w:rsid w:val="00F81399"/>
    <w:rsid w:val="00F83DB1"/>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2019-09-27T14:38:00Z</cp:lastPrinted>
  <dcterms:created xsi:type="dcterms:W3CDTF">2019-11-11T14:49:00Z</dcterms:created>
  <dcterms:modified xsi:type="dcterms:W3CDTF">2019-11-11T14:49:00Z</dcterms:modified>
</cp:coreProperties>
</file>