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02010476" w:rsidR="00BE64E7" w:rsidRDefault="00B6029C" w:rsidP="00BE64E7">
      <w:pPr>
        <w:pStyle w:val="NoSpacing"/>
        <w:jc w:val="center"/>
        <w:rPr>
          <w:b/>
          <w:sz w:val="28"/>
          <w:szCs w:val="28"/>
        </w:rPr>
      </w:pPr>
      <w:r>
        <w:rPr>
          <w:b/>
          <w:sz w:val="28"/>
          <w:szCs w:val="28"/>
        </w:rPr>
        <w:t>Council Minutes</w:t>
      </w:r>
    </w:p>
    <w:p w14:paraId="7C14DE35" w14:textId="5E991E5A" w:rsidR="00B6029C" w:rsidRPr="00BE64E7" w:rsidRDefault="00B6029C" w:rsidP="00BE64E7">
      <w:pPr>
        <w:pStyle w:val="NoSpacing"/>
        <w:jc w:val="center"/>
        <w:rPr>
          <w:b/>
          <w:sz w:val="28"/>
          <w:szCs w:val="28"/>
        </w:rPr>
      </w:pPr>
      <w:r>
        <w:rPr>
          <w:b/>
          <w:sz w:val="28"/>
          <w:szCs w:val="28"/>
        </w:rPr>
        <w:t>Called Meeting</w:t>
      </w:r>
    </w:p>
    <w:p w14:paraId="3C73894C" w14:textId="2E486471" w:rsidR="00BE64E7" w:rsidRDefault="000434ED" w:rsidP="00BE64E7">
      <w:pPr>
        <w:pStyle w:val="NoSpacing"/>
        <w:jc w:val="center"/>
        <w:rPr>
          <w:sz w:val="28"/>
          <w:szCs w:val="28"/>
        </w:rPr>
      </w:pPr>
      <w:r>
        <w:rPr>
          <w:b/>
          <w:sz w:val="28"/>
          <w:szCs w:val="28"/>
        </w:rPr>
        <w:t>November 17</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354A2583" w:rsidR="00BE64E7" w:rsidRDefault="00B6029C" w:rsidP="00BE64E7">
      <w:pPr>
        <w:pStyle w:val="NoSpacing"/>
        <w:rPr>
          <w:bCs/>
          <w:sz w:val="24"/>
          <w:szCs w:val="24"/>
        </w:rPr>
      </w:pPr>
      <w:r>
        <w:rPr>
          <w:bCs/>
          <w:sz w:val="24"/>
          <w:szCs w:val="24"/>
        </w:rPr>
        <w:t>A called meeting of the Millen City Council was held on November 17, 2020 at 6:00 P.M. in the Council Chambers at City Hall. Present were Council Members Darrel Clifton, Ed Fuller, Robin Scott and Walter Thomas. Absent was Mayor King Rocker and Council Member Regina Coney. Also present was City Manager Jeff Brantley.</w:t>
      </w:r>
    </w:p>
    <w:p w14:paraId="788DDFEA" w14:textId="77777777" w:rsidR="00B6029C" w:rsidRPr="00B6029C" w:rsidRDefault="00B6029C"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713BB265" w:rsidR="007F2668" w:rsidRPr="00B6029C" w:rsidRDefault="00B6029C" w:rsidP="007F2668">
      <w:pPr>
        <w:pStyle w:val="NoSpacing"/>
        <w:rPr>
          <w:bCs/>
          <w:sz w:val="24"/>
          <w:szCs w:val="24"/>
        </w:rPr>
      </w:pPr>
      <w:r>
        <w:rPr>
          <w:b/>
          <w:sz w:val="24"/>
          <w:szCs w:val="24"/>
        </w:rPr>
        <w:tab/>
      </w:r>
      <w:r>
        <w:rPr>
          <w:bCs/>
          <w:sz w:val="24"/>
          <w:szCs w:val="24"/>
        </w:rPr>
        <w:t>Mayor Pro Tem Scott called the meeting to order at 6:01 P.M.</w:t>
      </w:r>
    </w:p>
    <w:p w14:paraId="3EEC1E25" w14:textId="77777777" w:rsidR="004708D4" w:rsidRDefault="004708D4" w:rsidP="007F2668">
      <w:pPr>
        <w:pStyle w:val="NoSpacing"/>
        <w:rPr>
          <w:b/>
          <w:sz w:val="24"/>
          <w:szCs w:val="24"/>
        </w:rPr>
      </w:pPr>
    </w:p>
    <w:p w14:paraId="2A057400" w14:textId="6BEB0D34" w:rsidR="00A26030" w:rsidRPr="000434ED" w:rsidRDefault="007F2668" w:rsidP="000434ED">
      <w:pPr>
        <w:pStyle w:val="NoSpacing"/>
        <w:numPr>
          <w:ilvl w:val="0"/>
          <w:numId w:val="1"/>
        </w:numPr>
        <w:rPr>
          <w:b/>
          <w:sz w:val="24"/>
          <w:szCs w:val="24"/>
        </w:rPr>
      </w:pPr>
      <w:r>
        <w:rPr>
          <w:b/>
          <w:sz w:val="24"/>
          <w:szCs w:val="24"/>
        </w:rPr>
        <w:t>Invocation</w:t>
      </w:r>
    </w:p>
    <w:p w14:paraId="06967106" w14:textId="244512AD" w:rsidR="004708D4" w:rsidRPr="00B6029C" w:rsidRDefault="00B6029C" w:rsidP="00C66841">
      <w:pPr>
        <w:pStyle w:val="ListParagraph"/>
        <w:rPr>
          <w:bCs/>
          <w:sz w:val="24"/>
          <w:szCs w:val="24"/>
        </w:rPr>
      </w:pPr>
      <w:r>
        <w:rPr>
          <w:bCs/>
          <w:sz w:val="24"/>
          <w:szCs w:val="24"/>
        </w:rPr>
        <w:t>Council Member Thomas gave the invocation.</w:t>
      </w:r>
    </w:p>
    <w:p w14:paraId="2F3D7E3F" w14:textId="26B606D4" w:rsidR="00C66841" w:rsidRPr="00C66841" w:rsidRDefault="000434ED" w:rsidP="00C66841">
      <w:pPr>
        <w:pStyle w:val="NoSpacing"/>
        <w:numPr>
          <w:ilvl w:val="0"/>
          <w:numId w:val="1"/>
        </w:numPr>
        <w:rPr>
          <w:b/>
          <w:sz w:val="24"/>
          <w:szCs w:val="24"/>
        </w:rPr>
      </w:pPr>
      <w:r>
        <w:rPr>
          <w:b/>
          <w:sz w:val="24"/>
          <w:szCs w:val="24"/>
        </w:rPr>
        <w:t xml:space="preserve">Review and </w:t>
      </w:r>
      <w:r w:rsidR="00C66841">
        <w:rPr>
          <w:b/>
          <w:sz w:val="24"/>
          <w:szCs w:val="24"/>
        </w:rPr>
        <w:t xml:space="preserve">Approve the </w:t>
      </w:r>
      <w:r>
        <w:rPr>
          <w:b/>
          <w:sz w:val="24"/>
          <w:szCs w:val="24"/>
        </w:rPr>
        <w:t>2021 Employee Health Insurance Plan</w:t>
      </w:r>
    </w:p>
    <w:p w14:paraId="0AC7DBAE" w14:textId="5ACEDCEE" w:rsidR="0049003B" w:rsidRDefault="00E40EC7" w:rsidP="0049003B">
      <w:pPr>
        <w:pStyle w:val="NoSpacing"/>
        <w:ind w:left="720"/>
        <w:rPr>
          <w:bCs/>
          <w:sz w:val="24"/>
          <w:szCs w:val="24"/>
        </w:rPr>
      </w:pPr>
      <w:r>
        <w:rPr>
          <w:bCs/>
          <w:sz w:val="24"/>
          <w:szCs w:val="24"/>
        </w:rPr>
        <w:t>City</w:t>
      </w:r>
      <w:r w:rsidR="00B6029C">
        <w:rPr>
          <w:bCs/>
          <w:sz w:val="24"/>
          <w:szCs w:val="24"/>
        </w:rPr>
        <w:t xml:space="preserve"> Manager Brantley and Insurance representative Michael Jackson reviewed the plan options for the 2021 Employee Health Insurance. Mr. Jackson informed Council that the City had a 150% Medical Loss Ratio for 2020 causing the rate quotes to have a substantial increase over the premium rate of 2020. Mr. Jackson </w:t>
      </w:r>
      <w:r w:rsidR="001C2BA9">
        <w:rPr>
          <w:bCs/>
          <w:sz w:val="24"/>
          <w:szCs w:val="24"/>
        </w:rPr>
        <w:t>received</w:t>
      </w:r>
      <w:r w:rsidR="00B6029C">
        <w:rPr>
          <w:bCs/>
          <w:sz w:val="24"/>
          <w:szCs w:val="24"/>
        </w:rPr>
        <w:t xml:space="preserve"> a </w:t>
      </w:r>
      <w:r w:rsidR="001C2BA9">
        <w:rPr>
          <w:bCs/>
          <w:sz w:val="24"/>
          <w:szCs w:val="24"/>
        </w:rPr>
        <w:t xml:space="preserve">quote with an </w:t>
      </w:r>
      <w:r w:rsidR="00B6029C">
        <w:rPr>
          <w:bCs/>
          <w:sz w:val="24"/>
          <w:szCs w:val="24"/>
        </w:rPr>
        <w:t xml:space="preserve">increase of 24.99% with Blue Cross and Blue Shield, the City’s current insurance carrier. </w:t>
      </w:r>
      <w:r w:rsidR="001C2BA9">
        <w:rPr>
          <w:bCs/>
          <w:sz w:val="24"/>
          <w:szCs w:val="24"/>
        </w:rPr>
        <w:t>Blue Cross Blue Shield offered the best rates of all the providers.</w:t>
      </w:r>
    </w:p>
    <w:p w14:paraId="33A9DBDD" w14:textId="5F77EFCC" w:rsidR="004708D4" w:rsidRDefault="00B6029C" w:rsidP="0049003B">
      <w:pPr>
        <w:pStyle w:val="NoSpacing"/>
        <w:ind w:left="720"/>
        <w:rPr>
          <w:bCs/>
          <w:sz w:val="24"/>
          <w:szCs w:val="24"/>
        </w:rPr>
      </w:pPr>
      <w:r>
        <w:rPr>
          <w:bCs/>
          <w:sz w:val="24"/>
          <w:szCs w:val="24"/>
        </w:rPr>
        <w:t xml:space="preserve">Council Member Thomas made a motion, seconded by Council Member Clifton to accept the recommended plans with Blue Cross Blue Shield as follows: Plan 1 renewal rate of $662.57 </w:t>
      </w:r>
      <w:r w:rsidR="00913547">
        <w:rPr>
          <w:bCs/>
          <w:sz w:val="24"/>
          <w:szCs w:val="24"/>
        </w:rPr>
        <w:t>paid in full for the employee by the City; Plan 2 renewal for $732.36 with the employee paying the difference in rate between Plan 2 and Plan 1; Dental renewal plan paid for by the employee; Vision renewal paid for by the employee; and Basic Life Insurance $25,000 paid for the employ</w:t>
      </w:r>
      <w:r w:rsidR="000469EB">
        <w:rPr>
          <w:bCs/>
          <w:sz w:val="24"/>
          <w:szCs w:val="24"/>
        </w:rPr>
        <w:t>ee</w:t>
      </w:r>
      <w:r w:rsidR="00913547">
        <w:rPr>
          <w:bCs/>
          <w:sz w:val="24"/>
          <w:szCs w:val="24"/>
        </w:rPr>
        <w:t xml:space="preserve"> by the City. The motion carried by unanimous vote.</w:t>
      </w:r>
    </w:p>
    <w:p w14:paraId="696814FD" w14:textId="77777777" w:rsidR="00913547" w:rsidRPr="00913547" w:rsidRDefault="00913547" w:rsidP="0049003B">
      <w:pPr>
        <w:pStyle w:val="NoSpacing"/>
        <w:ind w:left="720"/>
        <w:rPr>
          <w:bCs/>
          <w:sz w:val="24"/>
          <w:szCs w:val="24"/>
        </w:rPr>
      </w:pPr>
    </w:p>
    <w:p w14:paraId="2AF94564" w14:textId="18409A84" w:rsidR="00A26030" w:rsidRDefault="00A26030" w:rsidP="00A26030">
      <w:pPr>
        <w:pStyle w:val="NoSpacing"/>
        <w:numPr>
          <w:ilvl w:val="0"/>
          <w:numId w:val="1"/>
        </w:numPr>
        <w:rPr>
          <w:b/>
          <w:sz w:val="24"/>
          <w:szCs w:val="24"/>
        </w:rPr>
      </w:pPr>
      <w:r>
        <w:rPr>
          <w:b/>
          <w:sz w:val="24"/>
          <w:szCs w:val="24"/>
        </w:rPr>
        <w:t xml:space="preserve">Executive Session </w:t>
      </w:r>
    </w:p>
    <w:p w14:paraId="12315AEF" w14:textId="77777777" w:rsidR="00306DED" w:rsidRDefault="00306DED" w:rsidP="00306DED">
      <w:pPr>
        <w:pStyle w:val="ListParagraph"/>
        <w:rPr>
          <w:b/>
          <w:sz w:val="24"/>
          <w:szCs w:val="24"/>
        </w:rPr>
      </w:pPr>
    </w:p>
    <w:p w14:paraId="01746D6F" w14:textId="5403FBB9" w:rsidR="00306DED" w:rsidRDefault="00306DED" w:rsidP="00306DED">
      <w:pPr>
        <w:pStyle w:val="NoSpacing"/>
        <w:numPr>
          <w:ilvl w:val="0"/>
          <w:numId w:val="13"/>
        </w:numPr>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4D602BA" w14:textId="297D8D4C" w:rsidR="00A26030" w:rsidRDefault="000469EB" w:rsidP="00A26030">
      <w:pPr>
        <w:pStyle w:val="NoSpacing"/>
        <w:rPr>
          <w:bCs/>
          <w:sz w:val="24"/>
          <w:szCs w:val="24"/>
        </w:rPr>
      </w:pPr>
      <w:r>
        <w:rPr>
          <w:b/>
          <w:sz w:val="24"/>
          <w:szCs w:val="24"/>
        </w:rPr>
        <w:tab/>
      </w:r>
      <w:r>
        <w:rPr>
          <w:bCs/>
          <w:sz w:val="24"/>
          <w:szCs w:val="24"/>
        </w:rPr>
        <w:t xml:space="preserve">Council Member Fuller made a motion, seconded by Council Member Clifton to exit </w:t>
      </w:r>
      <w:r>
        <w:rPr>
          <w:bCs/>
          <w:sz w:val="24"/>
          <w:szCs w:val="24"/>
        </w:rPr>
        <w:tab/>
        <w:t xml:space="preserve">regular session and enter executive session at 6:17P.M. </w:t>
      </w:r>
      <w:r w:rsidR="009C7C05">
        <w:rPr>
          <w:bCs/>
          <w:sz w:val="24"/>
          <w:szCs w:val="24"/>
        </w:rPr>
        <w:t xml:space="preserve">The motion carried by </w:t>
      </w:r>
      <w:r w:rsidR="009C7C05">
        <w:rPr>
          <w:bCs/>
          <w:sz w:val="24"/>
          <w:szCs w:val="24"/>
        </w:rPr>
        <w:tab/>
        <w:t>unanimous vote.</w:t>
      </w:r>
    </w:p>
    <w:p w14:paraId="50A26657" w14:textId="77777777" w:rsidR="00E40EC7" w:rsidRDefault="00E40EC7" w:rsidP="00A26030">
      <w:pPr>
        <w:pStyle w:val="NoSpacing"/>
        <w:rPr>
          <w:bCs/>
          <w:sz w:val="24"/>
          <w:szCs w:val="24"/>
        </w:rPr>
      </w:pPr>
    </w:p>
    <w:p w14:paraId="6DD5AA29" w14:textId="1EE79B56" w:rsidR="00E40EC7" w:rsidRDefault="009C7C05" w:rsidP="009C7C05">
      <w:pPr>
        <w:pStyle w:val="NoSpacing"/>
        <w:rPr>
          <w:bCs/>
          <w:sz w:val="24"/>
          <w:szCs w:val="24"/>
        </w:rPr>
      </w:pPr>
      <w:r>
        <w:rPr>
          <w:bCs/>
          <w:sz w:val="24"/>
          <w:szCs w:val="24"/>
        </w:rPr>
        <w:tab/>
        <w:t xml:space="preserve">Council Member Thomas made a motion, seconded by Council Member Clifton to exit </w:t>
      </w:r>
      <w:r>
        <w:rPr>
          <w:bCs/>
          <w:sz w:val="24"/>
          <w:szCs w:val="24"/>
        </w:rPr>
        <w:tab/>
        <w:t xml:space="preserve">executive session and reenter regular session at 7:05 P.M. The motion carried by </w:t>
      </w:r>
      <w:r>
        <w:rPr>
          <w:bCs/>
          <w:sz w:val="24"/>
          <w:szCs w:val="24"/>
        </w:rPr>
        <w:tab/>
        <w:t>unanimous vote.</w:t>
      </w:r>
    </w:p>
    <w:p w14:paraId="363EFD06" w14:textId="77777777" w:rsidR="00E40EC7" w:rsidRDefault="00E40EC7" w:rsidP="009C7C05">
      <w:pPr>
        <w:pStyle w:val="NoSpacing"/>
        <w:rPr>
          <w:bCs/>
          <w:sz w:val="24"/>
          <w:szCs w:val="24"/>
        </w:rPr>
      </w:pPr>
    </w:p>
    <w:p w14:paraId="0F1704C9" w14:textId="6B6F3286" w:rsidR="009C7C05" w:rsidRDefault="009C7C05" w:rsidP="009C7C05">
      <w:pPr>
        <w:pStyle w:val="NoSpacing"/>
        <w:rPr>
          <w:bCs/>
          <w:sz w:val="24"/>
          <w:szCs w:val="24"/>
        </w:rPr>
      </w:pPr>
      <w:r>
        <w:rPr>
          <w:bCs/>
          <w:sz w:val="24"/>
          <w:szCs w:val="24"/>
        </w:rPr>
        <w:lastRenderedPageBreak/>
        <w:tab/>
        <w:t xml:space="preserve">Council Member Clifton made a motion, seconded by Council Member Thomas to raise </w:t>
      </w:r>
      <w:r>
        <w:rPr>
          <w:bCs/>
          <w:sz w:val="24"/>
          <w:szCs w:val="24"/>
        </w:rPr>
        <w:tab/>
        <w:t xml:space="preserve">the police department entry level pay after POST certification to $14.00 per hour, also </w:t>
      </w:r>
      <w:r>
        <w:rPr>
          <w:bCs/>
          <w:sz w:val="24"/>
          <w:szCs w:val="24"/>
        </w:rPr>
        <w:tab/>
        <w:t xml:space="preserve">to make a salary adjustment raise for current patrol officers by adding $1.00 per hour </w:t>
      </w:r>
      <w:r>
        <w:rPr>
          <w:bCs/>
          <w:sz w:val="24"/>
          <w:szCs w:val="24"/>
        </w:rPr>
        <w:tab/>
        <w:t xml:space="preserve">and add an extra $0.75 increase to Officers Kirkland and Davis due to length of service. </w:t>
      </w:r>
      <w:r w:rsidR="00E40EC7">
        <w:rPr>
          <w:bCs/>
          <w:sz w:val="24"/>
          <w:szCs w:val="24"/>
        </w:rPr>
        <w:t xml:space="preserve"> </w:t>
      </w:r>
      <w:r w:rsidR="00E40EC7">
        <w:rPr>
          <w:bCs/>
          <w:sz w:val="24"/>
          <w:szCs w:val="24"/>
        </w:rPr>
        <w:tab/>
        <w:t>The motion carried by unanimous vote.</w:t>
      </w:r>
    </w:p>
    <w:p w14:paraId="23F23BAA" w14:textId="77777777" w:rsidR="00E40EC7" w:rsidRDefault="00E40EC7" w:rsidP="009C7C05">
      <w:pPr>
        <w:pStyle w:val="NoSpacing"/>
        <w:rPr>
          <w:bCs/>
          <w:sz w:val="24"/>
          <w:szCs w:val="24"/>
        </w:rPr>
      </w:pPr>
    </w:p>
    <w:p w14:paraId="1D807F45" w14:textId="69969EC2" w:rsidR="00E40EC7" w:rsidRDefault="00E40EC7" w:rsidP="00E40EC7">
      <w:pPr>
        <w:pStyle w:val="NoSpacing"/>
        <w:rPr>
          <w:bCs/>
          <w:sz w:val="24"/>
          <w:szCs w:val="24"/>
        </w:rPr>
      </w:pPr>
      <w:r>
        <w:rPr>
          <w:bCs/>
          <w:sz w:val="24"/>
          <w:szCs w:val="24"/>
        </w:rPr>
        <w:tab/>
        <w:t xml:space="preserve">Council Member Thomas made a motion, seconded by Council Member Fuller to </w:t>
      </w:r>
      <w:r>
        <w:rPr>
          <w:bCs/>
          <w:sz w:val="24"/>
          <w:szCs w:val="24"/>
        </w:rPr>
        <w:tab/>
        <w:t xml:space="preserve">approve Donna Finch as contract labor to be the City’s Payroll Clerk, beginning </w:t>
      </w:r>
      <w:r>
        <w:rPr>
          <w:bCs/>
          <w:sz w:val="24"/>
          <w:szCs w:val="24"/>
        </w:rPr>
        <w:tab/>
        <w:t xml:space="preserve">December 1, 2020 at a rate of $1000.00 per month. The motion carried by </w:t>
      </w:r>
      <w:r>
        <w:rPr>
          <w:bCs/>
          <w:sz w:val="24"/>
          <w:szCs w:val="24"/>
        </w:rPr>
        <w:tab/>
        <w:t>unanimous vote.</w:t>
      </w:r>
    </w:p>
    <w:p w14:paraId="6B9F46FF" w14:textId="5873885D" w:rsidR="00E40EC7" w:rsidRPr="000469EB" w:rsidRDefault="00E40EC7" w:rsidP="00E40EC7">
      <w:pPr>
        <w:pStyle w:val="NoSpacing"/>
        <w:rPr>
          <w:bCs/>
          <w:sz w:val="24"/>
          <w:szCs w:val="24"/>
        </w:rPr>
      </w:pPr>
      <w:r>
        <w:rPr>
          <w:bCs/>
          <w:sz w:val="24"/>
          <w:szCs w:val="24"/>
        </w:rPr>
        <w:tab/>
      </w:r>
    </w:p>
    <w:p w14:paraId="115A3FF5" w14:textId="69E9F429" w:rsidR="004708D4" w:rsidRPr="00554EA7" w:rsidRDefault="00E40EC7" w:rsidP="00A26030">
      <w:pPr>
        <w:pStyle w:val="NoSpacing"/>
        <w:rPr>
          <w:bCs/>
          <w:sz w:val="24"/>
          <w:szCs w:val="24"/>
        </w:rPr>
      </w:pPr>
      <w:r>
        <w:rPr>
          <w:b/>
          <w:sz w:val="24"/>
          <w:szCs w:val="24"/>
        </w:rPr>
        <w:tab/>
      </w:r>
      <w:r w:rsidR="00554EA7">
        <w:rPr>
          <w:bCs/>
          <w:sz w:val="24"/>
          <w:szCs w:val="24"/>
        </w:rPr>
        <w:t xml:space="preserve">Council Member Thomas made a motion, seconded by Council Member Fuller to </w:t>
      </w:r>
      <w:r w:rsidR="00554EA7">
        <w:rPr>
          <w:bCs/>
          <w:sz w:val="24"/>
          <w:szCs w:val="24"/>
        </w:rPr>
        <w:tab/>
        <w:t xml:space="preserve">approve Tracy Herrington as contract labor to be the City’s Municipal Court Clerk, </w:t>
      </w:r>
      <w:r w:rsidR="00554EA7">
        <w:rPr>
          <w:bCs/>
          <w:sz w:val="24"/>
          <w:szCs w:val="24"/>
        </w:rPr>
        <w:tab/>
        <w:t xml:space="preserve">beginning January 1, 2021 at a rate of $750.00 per month. The motion carried by </w:t>
      </w:r>
      <w:r w:rsidR="00554EA7">
        <w:rPr>
          <w:bCs/>
          <w:sz w:val="24"/>
          <w:szCs w:val="24"/>
        </w:rPr>
        <w:tab/>
        <w:t>unanimous vote.</w:t>
      </w:r>
    </w:p>
    <w:p w14:paraId="0C348A0C" w14:textId="77777777" w:rsidR="004708D4" w:rsidRDefault="004708D4" w:rsidP="00A26030">
      <w:pPr>
        <w:pStyle w:val="NoSpacing"/>
        <w:rPr>
          <w:b/>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01EBEE59" w:rsidR="00A26030" w:rsidRDefault="00554EA7" w:rsidP="00A26030">
      <w:pPr>
        <w:pStyle w:val="ListParagraph"/>
        <w:rPr>
          <w:bCs/>
          <w:sz w:val="24"/>
          <w:szCs w:val="24"/>
        </w:rPr>
      </w:pPr>
      <w:r>
        <w:rPr>
          <w:bCs/>
          <w:sz w:val="24"/>
          <w:szCs w:val="24"/>
        </w:rPr>
        <w:t>There being no further business Mayor Pro Tem adjourned the meeting at 7:07 P.M.</w:t>
      </w:r>
    </w:p>
    <w:p w14:paraId="532377DD" w14:textId="12BA4796" w:rsidR="00554EA7" w:rsidRDefault="00554EA7" w:rsidP="00A26030">
      <w:pPr>
        <w:pStyle w:val="ListParagraph"/>
        <w:rPr>
          <w:bCs/>
          <w:sz w:val="24"/>
          <w:szCs w:val="24"/>
        </w:rPr>
      </w:pPr>
    </w:p>
    <w:p w14:paraId="0F58F7FF" w14:textId="632EB572" w:rsidR="00554EA7" w:rsidRDefault="00554EA7" w:rsidP="00A26030">
      <w:pPr>
        <w:pStyle w:val="ListParagraph"/>
        <w:rPr>
          <w:bCs/>
          <w:sz w:val="24"/>
          <w:szCs w:val="24"/>
        </w:rPr>
      </w:pPr>
    </w:p>
    <w:p w14:paraId="11F3BF04" w14:textId="106A6B8B" w:rsidR="00554EA7" w:rsidRDefault="00EE2E96" w:rsidP="00A26030">
      <w:pPr>
        <w:pStyle w:val="ListParagraph"/>
        <w:rPr>
          <w:b/>
          <w:sz w:val="24"/>
          <w:szCs w:val="24"/>
        </w:rPr>
      </w:pPr>
      <w:r>
        <w:rPr>
          <w:bCs/>
          <w:sz w:val="24"/>
          <w:szCs w:val="24"/>
        </w:rPr>
        <w:t xml:space="preserve"> </w:t>
      </w:r>
      <w:r>
        <w:rPr>
          <w:b/>
          <w:sz w:val="24"/>
          <w:szCs w:val="24"/>
        </w:rPr>
        <w:t>Approved by Mayor and Council: _______________________________</w:t>
      </w:r>
    </w:p>
    <w:p w14:paraId="5DAC7E6C" w14:textId="3D7AE7A6" w:rsidR="00EE2E96" w:rsidRDefault="00EE2E96" w:rsidP="00A26030">
      <w:pPr>
        <w:pStyle w:val="ListParagraph"/>
        <w:rPr>
          <w:b/>
          <w:sz w:val="24"/>
          <w:szCs w:val="24"/>
        </w:rPr>
      </w:pPr>
    </w:p>
    <w:p w14:paraId="2F15B328" w14:textId="6E86D5ED" w:rsidR="00EE2E96" w:rsidRDefault="00EE2E96" w:rsidP="00A26030">
      <w:pPr>
        <w:pStyle w:val="ListParagraph"/>
        <w:rPr>
          <w:b/>
          <w:sz w:val="24"/>
          <w:szCs w:val="24"/>
        </w:rPr>
      </w:pPr>
    </w:p>
    <w:p w14:paraId="45C9E17B" w14:textId="10AE5821" w:rsidR="00EE2E96" w:rsidRDefault="00EE2E96" w:rsidP="00A26030">
      <w:pPr>
        <w:pStyle w:val="ListParagraph"/>
        <w:rPr>
          <w:b/>
          <w:sz w:val="24"/>
          <w:szCs w:val="24"/>
        </w:rPr>
      </w:pPr>
      <w:r>
        <w:rPr>
          <w:b/>
          <w:sz w:val="24"/>
          <w:szCs w:val="24"/>
        </w:rPr>
        <w:t>Mayor’s Signature: ___________________________________________</w:t>
      </w:r>
    </w:p>
    <w:p w14:paraId="0B779FCA" w14:textId="0739CBE6" w:rsidR="00EE2E96" w:rsidRDefault="00EE2E96" w:rsidP="00A26030">
      <w:pPr>
        <w:pStyle w:val="ListParagraph"/>
        <w:rPr>
          <w:b/>
          <w:sz w:val="24"/>
          <w:szCs w:val="24"/>
        </w:rPr>
      </w:pPr>
    </w:p>
    <w:p w14:paraId="4F4FDCEB" w14:textId="45DAFD36" w:rsidR="00EE2E96" w:rsidRDefault="00EE2E96" w:rsidP="00A26030">
      <w:pPr>
        <w:pStyle w:val="ListParagraph"/>
        <w:rPr>
          <w:b/>
          <w:sz w:val="24"/>
          <w:szCs w:val="24"/>
        </w:rPr>
      </w:pPr>
    </w:p>
    <w:p w14:paraId="7D30D249" w14:textId="7EC525C6" w:rsidR="00EE2E96" w:rsidRDefault="00EE2E96" w:rsidP="00A26030">
      <w:pPr>
        <w:pStyle w:val="ListParagraph"/>
        <w:rPr>
          <w:b/>
          <w:sz w:val="24"/>
          <w:szCs w:val="24"/>
        </w:rPr>
      </w:pPr>
      <w:r>
        <w:rPr>
          <w:b/>
          <w:sz w:val="24"/>
          <w:szCs w:val="24"/>
        </w:rPr>
        <w:t>Attest by City Manager: _______________________________________</w:t>
      </w:r>
    </w:p>
    <w:p w14:paraId="6C47109E" w14:textId="7D55689E" w:rsidR="00EE2E96" w:rsidRDefault="00EE2E96" w:rsidP="00A26030">
      <w:pPr>
        <w:pStyle w:val="ListParagraph"/>
        <w:rPr>
          <w:b/>
          <w:sz w:val="24"/>
          <w:szCs w:val="24"/>
        </w:rPr>
      </w:pPr>
    </w:p>
    <w:p w14:paraId="509B72E7" w14:textId="7693EB58" w:rsidR="00EE2E96" w:rsidRDefault="00EE2E96" w:rsidP="00A26030">
      <w:pPr>
        <w:pStyle w:val="ListParagraph"/>
        <w:rPr>
          <w:b/>
          <w:sz w:val="24"/>
          <w:szCs w:val="24"/>
        </w:rPr>
      </w:pPr>
    </w:p>
    <w:p w14:paraId="23B89099" w14:textId="77777777" w:rsidR="00EE2E96" w:rsidRPr="00EE2E96" w:rsidRDefault="00EE2E96" w:rsidP="00A26030">
      <w:pPr>
        <w:pStyle w:val="ListParagraph"/>
        <w:rPr>
          <w:b/>
          <w:sz w:val="24"/>
          <w:szCs w:val="24"/>
        </w:rPr>
      </w:pP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rsidSect="009C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434ED"/>
    <w:rsid w:val="000469EB"/>
    <w:rsid w:val="00081366"/>
    <w:rsid w:val="000A6A9C"/>
    <w:rsid w:val="000B4128"/>
    <w:rsid w:val="001076DF"/>
    <w:rsid w:val="00132654"/>
    <w:rsid w:val="00136A3C"/>
    <w:rsid w:val="00160C37"/>
    <w:rsid w:val="00160C61"/>
    <w:rsid w:val="00192A35"/>
    <w:rsid w:val="00196186"/>
    <w:rsid w:val="001C2BA9"/>
    <w:rsid w:val="001D1C6C"/>
    <w:rsid w:val="0021406C"/>
    <w:rsid w:val="002205DC"/>
    <w:rsid w:val="00282240"/>
    <w:rsid w:val="0029623A"/>
    <w:rsid w:val="002E19A7"/>
    <w:rsid w:val="002F79F7"/>
    <w:rsid w:val="00306DED"/>
    <w:rsid w:val="003112EB"/>
    <w:rsid w:val="00313863"/>
    <w:rsid w:val="00335940"/>
    <w:rsid w:val="003407ED"/>
    <w:rsid w:val="00356E6A"/>
    <w:rsid w:val="003622B6"/>
    <w:rsid w:val="0039262D"/>
    <w:rsid w:val="00396C1D"/>
    <w:rsid w:val="003C3D15"/>
    <w:rsid w:val="003D0012"/>
    <w:rsid w:val="003E0698"/>
    <w:rsid w:val="0042063C"/>
    <w:rsid w:val="004445FE"/>
    <w:rsid w:val="004472D0"/>
    <w:rsid w:val="00460CF4"/>
    <w:rsid w:val="004708D4"/>
    <w:rsid w:val="0049003B"/>
    <w:rsid w:val="004B7A94"/>
    <w:rsid w:val="004C3EB2"/>
    <w:rsid w:val="004F5738"/>
    <w:rsid w:val="005125EF"/>
    <w:rsid w:val="0052294B"/>
    <w:rsid w:val="005229DD"/>
    <w:rsid w:val="00530315"/>
    <w:rsid w:val="00545A02"/>
    <w:rsid w:val="00554EA7"/>
    <w:rsid w:val="00581BE0"/>
    <w:rsid w:val="005A6BAF"/>
    <w:rsid w:val="005E375C"/>
    <w:rsid w:val="005F5E86"/>
    <w:rsid w:val="00614B3E"/>
    <w:rsid w:val="00621237"/>
    <w:rsid w:val="00656790"/>
    <w:rsid w:val="006576C8"/>
    <w:rsid w:val="006B474B"/>
    <w:rsid w:val="00744BAF"/>
    <w:rsid w:val="007519D7"/>
    <w:rsid w:val="00754E11"/>
    <w:rsid w:val="007B1A15"/>
    <w:rsid w:val="007E3E50"/>
    <w:rsid w:val="007F2668"/>
    <w:rsid w:val="008263F0"/>
    <w:rsid w:val="008745D2"/>
    <w:rsid w:val="00876833"/>
    <w:rsid w:val="008C6ED6"/>
    <w:rsid w:val="008D10C6"/>
    <w:rsid w:val="008F062E"/>
    <w:rsid w:val="009079D8"/>
    <w:rsid w:val="00910329"/>
    <w:rsid w:val="00913547"/>
    <w:rsid w:val="00914520"/>
    <w:rsid w:val="00926E27"/>
    <w:rsid w:val="00942052"/>
    <w:rsid w:val="009736AB"/>
    <w:rsid w:val="00985246"/>
    <w:rsid w:val="009B4751"/>
    <w:rsid w:val="009C7C05"/>
    <w:rsid w:val="009E5793"/>
    <w:rsid w:val="00A01A77"/>
    <w:rsid w:val="00A046BD"/>
    <w:rsid w:val="00A13435"/>
    <w:rsid w:val="00A157A7"/>
    <w:rsid w:val="00A26030"/>
    <w:rsid w:val="00A45E97"/>
    <w:rsid w:val="00A73F89"/>
    <w:rsid w:val="00A9162A"/>
    <w:rsid w:val="00AB0FAD"/>
    <w:rsid w:val="00AF454F"/>
    <w:rsid w:val="00B343CA"/>
    <w:rsid w:val="00B56FE1"/>
    <w:rsid w:val="00B6029C"/>
    <w:rsid w:val="00B74753"/>
    <w:rsid w:val="00B81E91"/>
    <w:rsid w:val="00B83232"/>
    <w:rsid w:val="00B83442"/>
    <w:rsid w:val="00B94215"/>
    <w:rsid w:val="00BA2F85"/>
    <w:rsid w:val="00BA60F1"/>
    <w:rsid w:val="00BD4D56"/>
    <w:rsid w:val="00BE0259"/>
    <w:rsid w:val="00BE64E7"/>
    <w:rsid w:val="00C1584B"/>
    <w:rsid w:val="00C414D0"/>
    <w:rsid w:val="00C66841"/>
    <w:rsid w:val="00C76F84"/>
    <w:rsid w:val="00C92B7E"/>
    <w:rsid w:val="00C92BB3"/>
    <w:rsid w:val="00CA4CD7"/>
    <w:rsid w:val="00CB3E49"/>
    <w:rsid w:val="00CD4A4C"/>
    <w:rsid w:val="00CE0705"/>
    <w:rsid w:val="00CF183C"/>
    <w:rsid w:val="00D073B0"/>
    <w:rsid w:val="00D30FD5"/>
    <w:rsid w:val="00D5157E"/>
    <w:rsid w:val="00D769A0"/>
    <w:rsid w:val="00D77E77"/>
    <w:rsid w:val="00DF10C0"/>
    <w:rsid w:val="00E40EC7"/>
    <w:rsid w:val="00E74522"/>
    <w:rsid w:val="00E802A8"/>
    <w:rsid w:val="00EC35D7"/>
    <w:rsid w:val="00EE2E96"/>
    <w:rsid w:val="00EF2B09"/>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2020-11-16T17:06:00Z</cp:lastPrinted>
  <dcterms:created xsi:type="dcterms:W3CDTF">2020-11-19T16:42:00Z</dcterms:created>
  <dcterms:modified xsi:type="dcterms:W3CDTF">2020-11-19T16:42:00Z</dcterms:modified>
</cp:coreProperties>
</file>