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32F416D1" w:rsidR="00B3599F" w:rsidRDefault="00655F43" w:rsidP="00655F43">
      <w:pPr>
        <w:pStyle w:val="NoSpacing"/>
        <w:jc w:val="center"/>
        <w:rPr>
          <w:b/>
          <w:bCs/>
          <w:sz w:val="32"/>
          <w:szCs w:val="32"/>
        </w:rPr>
      </w:pPr>
      <w:r>
        <w:rPr>
          <w:b/>
          <w:bCs/>
          <w:sz w:val="32"/>
          <w:szCs w:val="32"/>
        </w:rPr>
        <w:t>Council Minutes</w:t>
      </w:r>
    </w:p>
    <w:p w14:paraId="591C2C29" w14:textId="0E19977E" w:rsidR="00655F43" w:rsidRPr="00EC7A90" w:rsidRDefault="00655F43" w:rsidP="00655F43">
      <w:pPr>
        <w:pStyle w:val="NoSpacing"/>
        <w:jc w:val="center"/>
        <w:rPr>
          <w:b/>
          <w:bCs/>
          <w:sz w:val="32"/>
          <w:szCs w:val="32"/>
        </w:rPr>
      </w:pPr>
      <w:r>
        <w:rPr>
          <w:b/>
          <w:bCs/>
          <w:sz w:val="32"/>
          <w:szCs w:val="32"/>
        </w:rPr>
        <w:t>Regular Meeting</w:t>
      </w:r>
    </w:p>
    <w:p w14:paraId="7614870B" w14:textId="6808F61C" w:rsidR="00B3599F" w:rsidRPr="00EC7A90" w:rsidRDefault="0086205D" w:rsidP="00B3599F">
      <w:pPr>
        <w:pStyle w:val="NoSpacing"/>
        <w:jc w:val="center"/>
        <w:rPr>
          <w:b/>
          <w:bCs/>
          <w:sz w:val="32"/>
          <w:szCs w:val="32"/>
        </w:rPr>
      </w:pPr>
      <w:r w:rsidRPr="00EC7A90">
        <w:rPr>
          <w:b/>
          <w:bCs/>
          <w:sz w:val="32"/>
          <w:szCs w:val="32"/>
        </w:rPr>
        <w:t xml:space="preserve">March </w:t>
      </w:r>
      <w:r w:rsidR="001171D1">
        <w:rPr>
          <w:b/>
          <w:bCs/>
          <w:sz w:val="32"/>
          <w:szCs w:val="32"/>
        </w:rPr>
        <w:t>7</w:t>
      </w:r>
      <w:r w:rsidR="005B2949" w:rsidRPr="00EC7A90">
        <w:rPr>
          <w:b/>
          <w:bCs/>
          <w:sz w:val="32"/>
          <w:szCs w:val="32"/>
        </w:rPr>
        <w:t>, 202</w:t>
      </w:r>
      <w:r w:rsidR="001171D1">
        <w:rPr>
          <w:b/>
          <w:bCs/>
          <w:sz w:val="32"/>
          <w:szCs w:val="32"/>
        </w:rPr>
        <w:t>3</w:t>
      </w:r>
    </w:p>
    <w:p w14:paraId="19895CE6" w14:textId="44135A0B" w:rsidR="00B3599F" w:rsidRDefault="00B3599F" w:rsidP="00B3599F">
      <w:pPr>
        <w:pStyle w:val="NoSpacing"/>
        <w:rPr>
          <w:sz w:val="24"/>
          <w:szCs w:val="24"/>
        </w:rPr>
      </w:pPr>
    </w:p>
    <w:p w14:paraId="357243D2" w14:textId="1572A5C0" w:rsidR="00B3599F" w:rsidRPr="00655F43" w:rsidRDefault="00655F43" w:rsidP="00B3599F">
      <w:pPr>
        <w:pStyle w:val="NoSpacing"/>
        <w:rPr>
          <w:b/>
          <w:bCs/>
          <w:sz w:val="24"/>
          <w:szCs w:val="24"/>
        </w:rPr>
      </w:pPr>
      <w:r w:rsidRPr="00655F43">
        <w:rPr>
          <w:b/>
          <w:bCs/>
          <w:sz w:val="24"/>
          <w:szCs w:val="24"/>
        </w:rPr>
        <w:t>A regular meeting of the Millen City Council was held on March 7, 2023 at 6:00 p.m. in the Council Chamber at City Hall. Present were Mayor King Rocker, Council Members Darrel Clifton, Regina Coney, Ed Fuller, Robin Scott, and Giovanni Shumake. Also present were City Attorney Hubert Reeves and City Manager Jeff Brantley.</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DFB545C" w:rsidR="00B3599F" w:rsidRDefault="00655F43" w:rsidP="00655F43">
      <w:pPr>
        <w:pStyle w:val="NoSpacing"/>
        <w:ind w:left="720"/>
        <w:rPr>
          <w:sz w:val="24"/>
          <w:szCs w:val="24"/>
        </w:rPr>
      </w:pPr>
      <w:r>
        <w:rPr>
          <w:sz w:val="24"/>
          <w:szCs w:val="24"/>
        </w:rPr>
        <w:t>Mayor Rocker called the meeting</w:t>
      </w:r>
      <w:r w:rsidR="00B8710B">
        <w:rPr>
          <w:sz w:val="24"/>
          <w:szCs w:val="24"/>
        </w:rPr>
        <w:t xml:space="preserve"> to order at 6:00 p.m.</w:t>
      </w:r>
    </w:p>
    <w:p w14:paraId="0DE02444" w14:textId="77777777" w:rsidR="00B8710B" w:rsidRPr="00655F43" w:rsidRDefault="00B8710B" w:rsidP="00655F43">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25490A20" w:rsidR="00022EF0" w:rsidRDefault="000F6333" w:rsidP="00B8710B">
      <w:pPr>
        <w:pStyle w:val="NoSpacing"/>
        <w:ind w:left="720"/>
        <w:rPr>
          <w:sz w:val="24"/>
          <w:szCs w:val="24"/>
        </w:rPr>
      </w:pPr>
      <w:r>
        <w:rPr>
          <w:sz w:val="24"/>
          <w:szCs w:val="24"/>
        </w:rPr>
        <w:t>Council Member Darrel Clifton gave the invocation.</w:t>
      </w:r>
    </w:p>
    <w:p w14:paraId="7E164404" w14:textId="77777777" w:rsidR="000F6333" w:rsidRPr="00B8710B" w:rsidRDefault="000F6333" w:rsidP="00B8710B">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259E3FE0" w:rsidR="002F2608" w:rsidRPr="00AC6154" w:rsidRDefault="0007306B" w:rsidP="00AC6154">
      <w:pPr>
        <w:pStyle w:val="NoSpacing"/>
        <w:numPr>
          <w:ilvl w:val="0"/>
          <w:numId w:val="4"/>
        </w:numPr>
        <w:rPr>
          <w:b/>
          <w:bCs/>
          <w:sz w:val="24"/>
          <w:szCs w:val="24"/>
        </w:rPr>
      </w:pPr>
      <w:r w:rsidRPr="00D137F8">
        <w:rPr>
          <w:b/>
          <w:bCs/>
          <w:sz w:val="24"/>
          <w:szCs w:val="24"/>
        </w:rPr>
        <w:t xml:space="preserve">Approve Minutes from </w:t>
      </w:r>
      <w:r w:rsidR="0086205D">
        <w:rPr>
          <w:b/>
          <w:bCs/>
          <w:sz w:val="24"/>
          <w:szCs w:val="24"/>
        </w:rPr>
        <w:t xml:space="preserve">February </w:t>
      </w:r>
      <w:r w:rsidR="001171D1">
        <w:rPr>
          <w:b/>
          <w:bCs/>
          <w:sz w:val="24"/>
          <w:szCs w:val="24"/>
        </w:rPr>
        <w:t>7</w:t>
      </w:r>
      <w:r w:rsidRPr="00D137F8">
        <w:rPr>
          <w:b/>
          <w:bCs/>
          <w:sz w:val="24"/>
          <w:szCs w:val="24"/>
        </w:rPr>
        <w:t>, 202</w:t>
      </w:r>
      <w:r w:rsidR="001171D1">
        <w:rPr>
          <w:b/>
          <w:bCs/>
          <w:sz w:val="24"/>
          <w:szCs w:val="24"/>
        </w:rPr>
        <w:t>3</w:t>
      </w:r>
      <w:r w:rsidRPr="00D137F8">
        <w:rPr>
          <w:b/>
          <w:bCs/>
          <w:sz w:val="24"/>
          <w:szCs w:val="24"/>
        </w:rPr>
        <w:t xml:space="preserve"> Regular Council Meeting</w:t>
      </w:r>
    </w:p>
    <w:p w14:paraId="40D70C75" w14:textId="02477093" w:rsidR="00D141A6" w:rsidRPr="000F6333" w:rsidRDefault="000F6333" w:rsidP="0007306B">
      <w:pPr>
        <w:pStyle w:val="NoSpacing"/>
        <w:ind w:left="720"/>
        <w:rPr>
          <w:sz w:val="24"/>
          <w:szCs w:val="24"/>
        </w:rPr>
      </w:pPr>
      <w:r w:rsidRPr="000F6333">
        <w:rPr>
          <w:sz w:val="24"/>
          <w:szCs w:val="24"/>
        </w:rPr>
        <w:t xml:space="preserve">Council Member Clifton made a motion, seconded by Council Member Coney to approve the Consent Agenda. The motion carried </w:t>
      </w:r>
      <w:r w:rsidR="00A61AA4">
        <w:rPr>
          <w:sz w:val="24"/>
          <w:szCs w:val="24"/>
        </w:rPr>
        <w:t xml:space="preserve">by </w:t>
      </w:r>
      <w:r w:rsidRPr="000F6333">
        <w:rPr>
          <w:sz w:val="24"/>
          <w:szCs w:val="24"/>
        </w:rPr>
        <w:t>unanimous</w:t>
      </w:r>
      <w:r w:rsidR="00A61AA4">
        <w:rPr>
          <w:sz w:val="24"/>
          <w:szCs w:val="24"/>
        </w:rPr>
        <w:t xml:space="preserve"> vote</w:t>
      </w:r>
      <w:r w:rsidRPr="000F6333">
        <w:rPr>
          <w:sz w:val="24"/>
          <w:szCs w:val="24"/>
        </w:rPr>
        <w:t>.</w:t>
      </w:r>
    </w:p>
    <w:p w14:paraId="133157B3" w14:textId="77777777" w:rsidR="000F6333" w:rsidRDefault="000F6333" w:rsidP="0007306B">
      <w:pPr>
        <w:pStyle w:val="NoSpacing"/>
        <w:ind w:left="720"/>
        <w:rPr>
          <w:b/>
          <w:bCs/>
          <w:sz w:val="24"/>
          <w:szCs w:val="24"/>
        </w:rPr>
      </w:pPr>
    </w:p>
    <w:p w14:paraId="535D403C" w14:textId="70964745" w:rsidR="00A55021" w:rsidRDefault="00D141A6" w:rsidP="00A55021">
      <w:pPr>
        <w:pStyle w:val="NoSpacing"/>
        <w:numPr>
          <w:ilvl w:val="0"/>
          <w:numId w:val="1"/>
        </w:numPr>
        <w:rPr>
          <w:b/>
          <w:bCs/>
          <w:sz w:val="24"/>
          <w:szCs w:val="24"/>
        </w:rPr>
      </w:pPr>
      <w:r>
        <w:rPr>
          <w:b/>
          <w:bCs/>
          <w:sz w:val="24"/>
          <w:szCs w:val="24"/>
        </w:rPr>
        <w:t>City Auditor Patricia Hunter to review Fiscal Year 202</w:t>
      </w:r>
      <w:r w:rsidR="001171D1">
        <w:rPr>
          <w:b/>
          <w:bCs/>
          <w:sz w:val="24"/>
          <w:szCs w:val="24"/>
        </w:rPr>
        <w:t>2</w:t>
      </w:r>
      <w:r>
        <w:rPr>
          <w:b/>
          <w:bCs/>
          <w:sz w:val="24"/>
          <w:szCs w:val="24"/>
        </w:rPr>
        <w:t xml:space="preserve"> Audit</w:t>
      </w:r>
      <w:r w:rsidR="00511D73">
        <w:rPr>
          <w:b/>
          <w:bCs/>
          <w:sz w:val="24"/>
          <w:szCs w:val="24"/>
        </w:rPr>
        <w:t xml:space="preserve"> </w:t>
      </w:r>
    </w:p>
    <w:p w14:paraId="368CCC85" w14:textId="5A8D1276" w:rsidR="002F2608" w:rsidRDefault="00C9612A" w:rsidP="002F2608">
      <w:pPr>
        <w:pStyle w:val="NoSpacing"/>
        <w:ind w:left="720"/>
        <w:rPr>
          <w:sz w:val="24"/>
          <w:szCs w:val="24"/>
        </w:rPr>
      </w:pPr>
      <w:r>
        <w:rPr>
          <w:sz w:val="24"/>
          <w:szCs w:val="24"/>
        </w:rPr>
        <w:t xml:space="preserve">City Auditor Patricia Hunter reviewed the Fiscal Year end 2022 audit with the Mayor and Council. She stated the City’s net position increased by $932,158 during the year. </w:t>
      </w:r>
    </w:p>
    <w:p w14:paraId="710A2DAD" w14:textId="77777777" w:rsidR="00066CD8" w:rsidRPr="0095779E" w:rsidRDefault="00066CD8" w:rsidP="002F2608">
      <w:pPr>
        <w:pStyle w:val="NoSpacing"/>
        <w:ind w:left="720"/>
        <w:rPr>
          <w:sz w:val="24"/>
          <w:szCs w:val="24"/>
        </w:rPr>
      </w:pPr>
    </w:p>
    <w:p w14:paraId="52EFCA77" w14:textId="43053E08" w:rsidR="002F2608" w:rsidRDefault="002F2608" w:rsidP="002F2608">
      <w:pPr>
        <w:pStyle w:val="NoSpacing"/>
        <w:numPr>
          <w:ilvl w:val="0"/>
          <w:numId w:val="1"/>
        </w:numPr>
        <w:rPr>
          <w:b/>
          <w:bCs/>
          <w:sz w:val="24"/>
          <w:szCs w:val="24"/>
        </w:rPr>
      </w:pPr>
      <w:r>
        <w:rPr>
          <w:b/>
          <w:bCs/>
          <w:sz w:val="24"/>
          <w:szCs w:val="24"/>
        </w:rPr>
        <w:t>Citizen Request to Address Council by Shanelle Carr – Unity Walk on March 25, 2023</w:t>
      </w:r>
    </w:p>
    <w:p w14:paraId="425D38AD" w14:textId="1F196384" w:rsidR="00AC6154" w:rsidRPr="00066CD8" w:rsidRDefault="00066CD8" w:rsidP="00AC6154">
      <w:pPr>
        <w:pStyle w:val="ListParagraph"/>
        <w:rPr>
          <w:sz w:val="24"/>
          <w:szCs w:val="24"/>
        </w:rPr>
      </w:pPr>
      <w:r>
        <w:rPr>
          <w:sz w:val="24"/>
          <w:szCs w:val="24"/>
        </w:rPr>
        <w:t>Mrs. Carr withdrew her request to address Mayor and Council due to a scheduling issue with the planned event.</w:t>
      </w:r>
    </w:p>
    <w:p w14:paraId="3B298196" w14:textId="4EA6AC48" w:rsidR="00AC6154" w:rsidRDefault="00AC6154" w:rsidP="002F2608">
      <w:pPr>
        <w:pStyle w:val="NoSpacing"/>
        <w:numPr>
          <w:ilvl w:val="0"/>
          <w:numId w:val="1"/>
        </w:numPr>
        <w:rPr>
          <w:b/>
          <w:bCs/>
          <w:sz w:val="24"/>
          <w:szCs w:val="24"/>
        </w:rPr>
      </w:pPr>
      <w:r>
        <w:rPr>
          <w:b/>
          <w:bCs/>
          <w:sz w:val="24"/>
          <w:szCs w:val="24"/>
        </w:rPr>
        <w:t>Review request from the Chamber of Commerce to block portions of Daniel Street and Cotton Avenue for the annual Chamber of Commerce Banquet on March 23, 2023: Daniel Street from 6:00pm on March 22, 2023 to 9:00 am on March 24, 2023</w:t>
      </w:r>
    </w:p>
    <w:p w14:paraId="6B2C1A13" w14:textId="0D72FFF6" w:rsidR="00AC6154" w:rsidRDefault="00AC6154" w:rsidP="00AC6154">
      <w:pPr>
        <w:pStyle w:val="NoSpacing"/>
        <w:ind w:left="720"/>
        <w:rPr>
          <w:b/>
          <w:bCs/>
          <w:sz w:val="24"/>
          <w:szCs w:val="24"/>
        </w:rPr>
      </w:pPr>
      <w:r>
        <w:rPr>
          <w:b/>
          <w:bCs/>
          <w:sz w:val="24"/>
          <w:szCs w:val="24"/>
        </w:rPr>
        <w:t xml:space="preserve">Cotton Avenue from 4:00 pm – 11:00 pm on March 23, 2023 </w:t>
      </w:r>
    </w:p>
    <w:p w14:paraId="20F9AF80" w14:textId="44CFE173" w:rsidR="00066CD8" w:rsidRDefault="00066CD8" w:rsidP="00066CD8">
      <w:pPr>
        <w:pStyle w:val="NoSpacing"/>
        <w:ind w:left="720"/>
        <w:rPr>
          <w:sz w:val="24"/>
          <w:szCs w:val="24"/>
        </w:rPr>
      </w:pPr>
      <w:r>
        <w:rPr>
          <w:sz w:val="24"/>
          <w:szCs w:val="24"/>
        </w:rPr>
        <w:t xml:space="preserve">Council Member Clifton made a motion, seconded by Council Member Fuller </w:t>
      </w:r>
      <w:r w:rsidR="00A61AA4">
        <w:rPr>
          <w:sz w:val="24"/>
          <w:szCs w:val="24"/>
        </w:rPr>
        <w:t xml:space="preserve">to </w:t>
      </w:r>
      <w:r>
        <w:rPr>
          <w:sz w:val="24"/>
          <w:szCs w:val="24"/>
        </w:rPr>
        <w:t>approve the closing o</w:t>
      </w:r>
      <w:r w:rsidR="00A61AA4">
        <w:rPr>
          <w:sz w:val="24"/>
          <w:szCs w:val="24"/>
        </w:rPr>
        <w:t>f</w:t>
      </w:r>
      <w:r>
        <w:rPr>
          <w:sz w:val="24"/>
          <w:szCs w:val="24"/>
        </w:rPr>
        <w:t xml:space="preserve"> sections of Daniel Street and Cotton Avenue as requested by the Chamber of Commerce to hold the annual Chamber Banquet on March 23, 2023. The motion carried by unanimous vote.</w:t>
      </w:r>
    </w:p>
    <w:p w14:paraId="0109A7B0" w14:textId="7DC59BDF" w:rsidR="00B34720" w:rsidRPr="00066CD8" w:rsidRDefault="00066CD8" w:rsidP="001171D1">
      <w:pPr>
        <w:pStyle w:val="NoSpacing"/>
        <w:rPr>
          <w:sz w:val="24"/>
          <w:szCs w:val="24"/>
        </w:rPr>
      </w:pPr>
      <w:r>
        <w:rPr>
          <w:sz w:val="24"/>
          <w:szCs w:val="24"/>
        </w:rPr>
        <w:t xml:space="preserve"> </w:t>
      </w:r>
    </w:p>
    <w:p w14:paraId="245AAE4A" w14:textId="0EB02461" w:rsidR="001171D1" w:rsidRDefault="001171D1" w:rsidP="0002632F">
      <w:pPr>
        <w:pStyle w:val="NoSpacing"/>
        <w:numPr>
          <w:ilvl w:val="0"/>
          <w:numId w:val="1"/>
        </w:numPr>
        <w:rPr>
          <w:b/>
          <w:bCs/>
          <w:sz w:val="24"/>
          <w:szCs w:val="24"/>
        </w:rPr>
      </w:pPr>
      <w:r>
        <w:rPr>
          <w:b/>
          <w:bCs/>
          <w:sz w:val="24"/>
          <w:szCs w:val="24"/>
        </w:rPr>
        <w:t>Approve Resolution for Adoption of the Jenkins County Joint Comprehensive Plan: 2023-2028</w:t>
      </w:r>
    </w:p>
    <w:p w14:paraId="16704C12" w14:textId="65445615" w:rsidR="0002632F" w:rsidRPr="00EE4CAB" w:rsidRDefault="00EE4CAB" w:rsidP="00066CD8">
      <w:pPr>
        <w:pStyle w:val="NoSpacing"/>
        <w:ind w:left="720"/>
        <w:rPr>
          <w:sz w:val="24"/>
          <w:szCs w:val="24"/>
        </w:rPr>
      </w:pPr>
      <w:r>
        <w:rPr>
          <w:sz w:val="24"/>
          <w:szCs w:val="24"/>
        </w:rPr>
        <w:t>Council Member Clifton made a motion, seconded by Council Member Coney to approve the Resolution to Adopt the Jenkins County Joint Comprehensive Plan: 2023-2028. The motion carried by unanimous vote.</w:t>
      </w:r>
    </w:p>
    <w:p w14:paraId="0D377A47" w14:textId="7FA8AB84" w:rsidR="001171D1" w:rsidRDefault="001171D1" w:rsidP="001171D1">
      <w:pPr>
        <w:pStyle w:val="NoSpacing"/>
        <w:numPr>
          <w:ilvl w:val="0"/>
          <w:numId w:val="1"/>
        </w:numPr>
        <w:rPr>
          <w:b/>
          <w:bCs/>
          <w:sz w:val="24"/>
          <w:szCs w:val="24"/>
        </w:rPr>
      </w:pPr>
      <w:r>
        <w:rPr>
          <w:b/>
          <w:bCs/>
          <w:sz w:val="24"/>
          <w:szCs w:val="24"/>
        </w:rPr>
        <w:lastRenderedPageBreak/>
        <w:t>Approve an Intergovernmental Agreement</w:t>
      </w:r>
      <w:r w:rsidR="001F27FB">
        <w:rPr>
          <w:b/>
          <w:bCs/>
          <w:sz w:val="24"/>
          <w:szCs w:val="24"/>
        </w:rPr>
        <w:t xml:space="preserve"> between the City of Millen and the Jenkins County Development Authority for loan repayment assistance to GEFA </w:t>
      </w:r>
    </w:p>
    <w:p w14:paraId="39E691AE" w14:textId="77777777" w:rsidR="00740268" w:rsidRDefault="00EE4CAB" w:rsidP="00022EF0">
      <w:pPr>
        <w:pStyle w:val="NoSpacing"/>
        <w:ind w:left="720"/>
        <w:rPr>
          <w:sz w:val="24"/>
          <w:szCs w:val="24"/>
        </w:rPr>
      </w:pPr>
      <w:r>
        <w:rPr>
          <w:sz w:val="24"/>
          <w:szCs w:val="24"/>
        </w:rPr>
        <w:t xml:space="preserve">Council did not vote on the IGA and </w:t>
      </w:r>
      <w:r w:rsidR="00740268">
        <w:rPr>
          <w:sz w:val="24"/>
          <w:szCs w:val="24"/>
        </w:rPr>
        <w:t>requested</w:t>
      </w:r>
      <w:r>
        <w:rPr>
          <w:sz w:val="24"/>
          <w:szCs w:val="24"/>
        </w:rPr>
        <w:t xml:space="preserve"> a late fee</w:t>
      </w:r>
      <w:r w:rsidR="00740268">
        <w:rPr>
          <w:sz w:val="24"/>
          <w:szCs w:val="24"/>
        </w:rPr>
        <w:t xml:space="preserve"> be</w:t>
      </w:r>
      <w:r>
        <w:rPr>
          <w:sz w:val="24"/>
          <w:szCs w:val="24"/>
        </w:rPr>
        <w:t xml:space="preserve"> added </w:t>
      </w:r>
      <w:r w:rsidR="00740268">
        <w:rPr>
          <w:sz w:val="24"/>
          <w:szCs w:val="24"/>
        </w:rPr>
        <w:t xml:space="preserve">for late payments by the JCDA. The fee would be </w:t>
      </w:r>
      <w:r>
        <w:rPr>
          <w:sz w:val="24"/>
          <w:szCs w:val="24"/>
        </w:rPr>
        <w:t>equal to the late fee the City would pay GEFA. Revisions will be made and the IGA will be brought back to the Council</w:t>
      </w:r>
      <w:r w:rsidR="00740268">
        <w:rPr>
          <w:sz w:val="24"/>
          <w:szCs w:val="24"/>
        </w:rPr>
        <w:t>.</w:t>
      </w:r>
    </w:p>
    <w:p w14:paraId="04948072" w14:textId="49CF89CE" w:rsidR="00022EF0" w:rsidRPr="00EE4CAB" w:rsidRDefault="00EE4CAB" w:rsidP="00022EF0">
      <w:pPr>
        <w:pStyle w:val="NoSpacing"/>
        <w:ind w:left="720"/>
        <w:rPr>
          <w:sz w:val="24"/>
          <w:szCs w:val="24"/>
        </w:rPr>
      </w:pPr>
      <w:r>
        <w:rPr>
          <w:sz w:val="24"/>
          <w:szCs w:val="24"/>
        </w:rPr>
        <w:t xml:space="preserve"> </w:t>
      </w:r>
    </w:p>
    <w:p w14:paraId="0F904E0A" w14:textId="5EC4F251" w:rsidR="00022EF0" w:rsidRPr="00022EF0" w:rsidRDefault="00022EF0" w:rsidP="00022EF0">
      <w:pPr>
        <w:pStyle w:val="NoSpacing"/>
        <w:numPr>
          <w:ilvl w:val="0"/>
          <w:numId w:val="1"/>
        </w:numPr>
        <w:rPr>
          <w:b/>
          <w:bCs/>
          <w:sz w:val="24"/>
          <w:szCs w:val="24"/>
        </w:rPr>
      </w:pPr>
      <w:r>
        <w:rPr>
          <w:b/>
          <w:bCs/>
          <w:sz w:val="24"/>
          <w:szCs w:val="24"/>
        </w:rPr>
        <w:t>Review and Approve the following agreements with Georgia Power:</w:t>
      </w:r>
    </w:p>
    <w:p w14:paraId="39D2638A" w14:textId="6B2C3CC1" w:rsidR="00022EF0" w:rsidRDefault="00022EF0" w:rsidP="00022EF0">
      <w:pPr>
        <w:pStyle w:val="NoSpacing"/>
        <w:numPr>
          <w:ilvl w:val="0"/>
          <w:numId w:val="3"/>
        </w:numPr>
        <w:rPr>
          <w:b/>
          <w:bCs/>
          <w:sz w:val="24"/>
          <w:szCs w:val="24"/>
        </w:rPr>
      </w:pPr>
      <w:r>
        <w:rPr>
          <w:b/>
          <w:bCs/>
          <w:sz w:val="24"/>
          <w:szCs w:val="24"/>
        </w:rPr>
        <w:t>Governmental Pole Agreement</w:t>
      </w:r>
    </w:p>
    <w:p w14:paraId="04C8DCD2" w14:textId="12882393" w:rsidR="001F27FB" w:rsidRDefault="00022EF0" w:rsidP="00022EF0">
      <w:pPr>
        <w:pStyle w:val="NoSpacing"/>
        <w:numPr>
          <w:ilvl w:val="0"/>
          <w:numId w:val="3"/>
        </w:numPr>
        <w:rPr>
          <w:b/>
          <w:bCs/>
          <w:sz w:val="24"/>
          <w:szCs w:val="24"/>
        </w:rPr>
      </w:pPr>
      <w:r>
        <w:rPr>
          <w:b/>
          <w:bCs/>
          <w:sz w:val="24"/>
          <w:szCs w:val="24"/>
        </w:rPr>
        <w:t>Addendum for Attachment of Banners and Seasonal Decorations</w:t>
      </w:r>
    </w:p>
    <w:p w14:paraId="23A28F20" w14:textId="137440F7" w:rsidR="00022EF0" w:rsidRDefault="00022EF0" w:rsidP="00022EF0">
      <w:pPr>
        <w:pStyle w:val="NoSpacing"/>
        <w:numPr>
          <w:ilvl w:val="0"/>
          <w:numId w:val="3"/>
        </w:numPr>
        <w:rPr>
          <w:b/>
          <w:bCs/>
          <w:sz w:val="24"/>
          <w:szCs w:val="24"/>
        </w:rPr>
      </w:pPr>
      <w:r>
        <w:rPr>
          <w:b/>
          <w:bCs/>
          <w:sz w:val="24"/>
          <w:szCs w:val="24"/>
        </w:rPr>
        <w:t>Wireless Facilities Addendum</w:t>
      </w:r>
    </w:p>
    <w:p w14:paraId="767B7149" w14:textId="0E5DA9E9" w:rsidR="00022EF0" w:rsidRDefault="008D7AF9" w:rsidP="00022EF0">
      <w:pPr>
        <w:pStyle w:val="NoSpacing"/>
        <w:ind w:left="720"/>
        <w:rPr>
          <w:sz w:val="24"/>
          <w:szCs w:val="24"/>
        </w:rPr>
      </w:pPr>
      <w:r>
        <w:rPr>
          <w:sz w:val="24"/>
          <w:szCs w:val="24"/>
        </w:rPr>
        <w:t>Council Member Coney made a motion, seconded by Council Member Fuller to approve the approve the following contracts with Georgia Power : Governmental Pole Agreement, Addendum for Attachment of Banners and Seasonal Decorations, and Wireless Facility Addendum. The motion carried by unanimous vote.</w:t>
      </w:r>
    </w:p>
    <w:p w14:paraId="3A4C15DA" w14:textId="77777777" w:rsidR="008D7AF9" w:rsidRPr="00740268" w:rsidRDefault="008D7AF9" w:rsidP="00022EF0">
      <w:pPr>
        <w:pStyle w:val="NoSpacing"/>
        <w:ind w:left="720"/>
        <w:rPr>
          <w:sz w:val="24"/>
          <w:szCs w:val="24"/>
        </w:rPr>
      </w:pPr>
    </w:p>
    <w:p w14:paraId="48508EE1" w14:textId="215FC1BD" w:rsidR="0002632F" w:rsidRDefault="00B34720" w:rsidP="0002632F">
      <w:pPr>
        <w:pStyle w:val="NoSpacing"/>
        <w:numPr>
          <w:ilvl w:val="0"/>
          <w:numId w:val="1"/>
        </w:numPr>
        <w:rPr>
          <w:b/>
          <w:bCs/>
          <w:sz w:val="24"/>
          <w:szCs w:val="24"/>
        </w:rPr>
      </w:pPr>
      <w:r>
        <w:rPr>
          <w:b/>
          <w:bCs/>
          <w:sz w:val="24"/>
          <w:szCs w:val="24"/>
        </w:rPr>
        <w:t xml:space="preserve">Review and Approve Renewal Beer </w:t>
      </w:r>
      <w:r w:rsidR="001F27FB">
        <w:rPr>
          <w:b/>
          <w:bCs/>
          <w:sz w:val="24"/>
          <w:szCs w:val="24"/>
        </w:rPr>
        <w:t>-</w:t>
      </w:r>
      <w:r>
        <w:rPr>
          <w:b/>
          <w:bCs/>
          <w:sz w:val="24"/>
          <w:szCs w:val="24"/>
        </w:rPr>
        <w:t xml:space="preserve"> Wine </w:t>
      </w:r>
      <w:r w:rsidR="001F27FB">
        <w:rPr>
          <w:b/>
          <w:bCs/>
          <w:sz w:val="24"/>
          <w:szCs w:val="24"/>
        </w:rPr>
        <w:t xml:space="preserve">and Distilled Spirits </w:t>
      </w:r>
      <w:r>
        <w:rPr>
          <w:b/>
          <w:bCs/>
          <w:sz w:val="24"/>
          <w:szCs w:val="24"/>
        </w:rPr>
        <w:t>Alcohol Licenses</w:t>
      </w:r>
    </w:p>
    <w:p w14:paraId="71983989" w14:textId="62936464" w:rsidR="0002632F" w:rsidRDefault="00B45D75" w:rsidP="008D7AF9">
      <w:pPr>
        <w:pStyle w:val="NoSpacing"/>
        <w:ind w:left="720"/>
        <w:rPr>
          <w:sz w:val="24"/>
          <w:szCs w:val="24"/>
        </w:rPr>
      </w:pPr>
      <w:r>
        <w:rPr>
          <w:sz w:val="24"/>
          <w:szCs w:val="24"/>
        </w:rPr>
        <w:t>Council Member Scott made a motion, seconded by Council Member Coney to approve the Beer and Wine renewal licenses as presented. The motion carried by unanimous vote.</w:t>
      </w:r>
      <w:r w:rsidR="002D3E42">
        <w:rPr>
          <w:sz w:val="24"/>
          <w:szCs w:val="24"/>
        </w:rPr>
        <w:t xml:space="preserve"> The list is attached to the minutes.</w:t>
      </w:r>
    </w:p>
    <w:p w14:paraId="1032BB1A" w14:textId="4B7F4DE8" w:rsidR="00B45D75" w:rsidRDefault="00B45D75" w:rsidP="008D7AF9">
      <w:pPr>
        <w:pStyle w:val="NoSpacing"/>
        <w:ind w:left="720"/>
        <w:rPr>
          <w:sz w:val="24"/>
          <w:szCs w:val="24"/>
        </w:rPr>
      </w:pPr>
      <w:r>
        <w:rPr>
          <w:sz w:val="24"/>
          <w:szCs w:val="24"/>
        </w:rPr>
        <w:t xml:space="preserve">Council Member Coney made a motion, seconded by Council Member </w:t>
      </w:r>
      <w:r w:rsidR="002D3E42">
        <w:rPr>
          <w:sz w:val="24"/>
          <w:szCs w:val="24"/>
        </w:rPr>
        <w:t>Fuller to approve the package sales of distilled spirits license renewal as presented. The motion carried by unanimous vote. The list is attached to the minutes.</w:t>
      </w:r>
    </w:p>
    <w:p w14:paraId="6DDCA79A" w14:textId="77777777" w:rsidR="002D3E42" w:rsidRPr="008D7AF9" w:rsidRDefault="002D3E42" w:rsidP="008D7AF9">
      <w:pPr>
        <w:pStyle w:val="NoSpacing"/>
        <w:ind w:left="720"/>
        <w:rPr>
          <w:sz w:val="24"/>
          <w:szCs w:val="24"/>
        </w:rPr>
      </w:pPr>
    </w:p>
    <w:p w14:paraId="7C5AF406" w14:textId="25494415" w:rsidR="0002632F" w:rsidRDefault="0002632F" w:rsidP="0060239F">
      <w:pPr>
        <w:pStyle w:val="NoSpacing"/>
        <w:numPr>
          <w:ilvl w:val="0"/>
          <w:numId w:val="1"/>
        </w:numPr>
        <w:rPr>
          <w:b/>
          <w:bCs/>
          <w:sz w:val="24"/>
          <w:szCs w:val="24"/>
        </w:rPr>
      </w:pPr>
      <w:r>
        <w:rPr>
          <w:b/>
          <w:bCs/>
          <w:sz w:val="24"/>
          <w:szCs w:val="24"/>
        </w:rPr>
        <w:t>Review and discuss Honorary Road Naming process</w:t>
      </w:r>
    </w:p>
    <w:p w14:paraId="49C4863B" w14:textId="0C2791A9" w:rsidR="003A6CD1" w:rsidRDefault="00CF4F30" w:rsidP="002D3E42">
      <w:pPr>
        <w:pStyle w:val="NoSpacing"/>
        <w:ind w:left="720"/>
        <w:rPr>
          <w:sz w:val="24"/>
          <w:szCs w:val="24"/>
        </w:rPr>
      </w:pPr>
      <w:r>
        <w:rPr>
          <w:sz w:val="24"/>
          <w:szCs w:val="24"/>
        </w:rPr>
        <w:t>Mayor and Council reviewed the proposed Honorary Road Naming process</w:t>
      </w:r>
      <w:r w:rsidR="00CF6998">
        <w:rPr>
          <w:sz w:val="24"/>
          <w:szCs w:val="24"/>
        </w:rPr>
        <w:t>. City Attorney Reeves was asked to prepare it as a City Ordinance for review.</w:t>
      </w:r>
    </w:p>
    <w:p w14:paraId="650BB9B6" w14:textId="77777777" w:rsidR="00CF6998" w:rsidRPr="00CF4F30" w:rsidRDefault="00CF6998" w:rsidP="002D3E42">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0DE07999" w:rsidR="003A6CD1" w:rsidRDefault="00D137F8" w:rsidP="00D137F8">
      <w:pPr>
        <w:pStyle w:val="NoSpacing"/>
        <w:numPr>
          <w:ilvl w:val="0"/>
          <w:numId w:val="2"/>
        </w:numPr>
        <w:rPr>
          <w:b/>
          <w:bCs/>
          <w:sz w:val="24"/>
          <w:szCs w:val="24"/>
        </w:rPr>
      </w:pPr>
      <w:r w:rsidRPr="00D137F8">
        <w:rPr>
          <w:b/>
          <w:bCs/>
          <w:sz w:val="24"/>
          <w:szCs w:val="24"/>
        </w:rPr>
        <w:t>Financials</w:t>
      </w:r>
    </w:p>
    <w:p w14:paraId="77A5AD6F" w14:textId="3A39D43B" w:rsidR="00CF6998" w:rsidRDefault="00CF6998" w:rsidP="00CF6998">
      <w:pPr>
        <w:pStyle w:val="NoSpacing"/>
        <w:ind w:left="1080"/>
        <w:rPr>
          <w:sz w:val="24"/>
          <w:szCs w:val="24"/>
        </w:rPr>
      </w:pPr>
      <w:r>
        <w:rPr>
          <w:sz w:val="24"/>
          <w:szCs w:val="24"/>
        </w:rPr>
        <w:t xml:space="preserve">City Manager Brantley reviewed the monthly financials with Mayor and Council. </w:t>
      </w:r>
      <w:r w:rsidR="00B84337">
        <w:rPr>
          <w:sz w:val="24"/>
          <w:szCs w:val="24"/>
        </w:rPr>
        <w:t>He reported that net revenues for the month were $145,402.and year to date net revenues are $-16,702.</w:t>
      </w:r>
    </w:p>
    <w:p w14:paraId="578FB113" w14:textId="77777777" w:rsidR="00B84337" w:rsidRPr="00CF6998" w:rsidRDefault="00B84337" w:rsidP="00CF6998">
      <w:pPr>
        <w:pStyle w:val="NoSpacing"/>
        <w:ind w:left="1080"/>
        <w:rPr>
          <w:sz w:val="24"/>
          <w:szCs w:val="24"/>
        </w:rPr>
      </w:pPr>
    </w:p>
    <w:p w14:paraId="0222C1A0" w14:textId="3E891758" w:rsidR="00D137F8" w:rsidRDefault="00D137F8" w:rsidP="00D137F8">
      <w:pPr>
        <w:pStyle w:val="NoSpacing"/>
        <w:numPr>
          <w:ilvl w:val="0"/>
          <w:numId w:val="2"/>
        </w:numPr>
        <w:rPr>
          <w:b/>
          <w:bCs/>
          <w:sz w:val="24"/>
          <w:szCs w:val="24"/>
        </w:rPr>
      </w:pPr>
      <w:r>
        <w:rPr>
          <w:b/>
          <w:bCs/>
          <w:sz w:val="24"/>
          <w:szCs w:val="24"/>
        </w:rPr>
        <w:t>202</w:t>
      </w:r>
      <w:r w:rsidR="0002632F">
        <w:rPr>
          <w:b/>
          <w:bCs/>
          <w:sz w:val="24"/>
          <w:szCs w:val="24"/>
        </w:rPr>
        <w:t>1</w:t>
      </w:r>
      <w:r>
        <w:rPr>
          <w:b/>
          <w:bCs/>
          <w:sz w:val="24"/>
          <w:szCs w:val="24"/>
        </w:rPr>
        <w:t xml:space="preserve"> CDBG Update</w:t>
      </w:r>
    </w:p>
    <w:p w14:paraId="2C5164F6" w14:textId="53F8D0BD" w:rsidR="00B84337" w:rsidRDefault="00AE1DA5" w:rsidP="00B84337">
      <w:pPr>
        <w:pStyle w:val="NoSpacing"/>
        <w:ind w:left="1080"/>
        <w:rPr>
          <w:sz w:val="24"/>
          <w:szCs w:val="24"/>
        </w:rPr>
      </w:pPr>
      <w:r>
        <w:rPr>
          <w:sz w:val="24"/>
          <w:szCs w:val="24"/>
        </w:rPr>
        <w:t xml:space="preserve">Mayor and Council were informed that the sewer main replacement has started on Palmer Row. A public hearing is scheduled on March 16, 2023 at 5:00 p.m. City Hall. The public hearing is part of a petition for the grant to move funds from renovations to demolition. </w:t>
      </w:r>
    </w:p>
    <w:p w14:paraId="0B6CC4AB" w14:textId="77777777" w:rsidR="00CE31D4" w:rsidRPr="00B84337" w:rsidRDefault="00CE31D4" w:rsidP="00B84337">
      <w:pPr>
        <w:pStyle w:val="NoSpacing"/>
        <w:ind w:left="1080"/>
        <w:rPr>
          <w:sz w:val="24"/>
          <w:szCs w:val="24"/>
        </w:rPr>
      </w:pPr>
    </w:p>
    <w:p w14:paraId="26A30C2E" w14:textId="66C19E13" w:rsidR="0002632F" w:rsidRDefault="0002632F" w:rsidP="0002632F">
      <w:pPr>
        <w:pStyle w:val="NoSpacing"/>
        <w:numPr>
          <w:ilvl w:val="0"/>
          <w:numId w:val="2"/>
        </w:numPr>
        <w:rPr>
          <w:b/>
          <w:bCs/>
          <w:sz w:val="24"/>
          <w:szCs w:val="24"/>
        </w:rPr>
      </w:pPr>
      <w:r>
        <w:rPr>
          <w:b/>
          <w:bCs/>
          <w:sz w:val="24"/>
          <w:szCs w:val="24"/>
        </w:rPr>
        <w:t>Playground Equipment</w:t>
      </w:r>
    </w:p>
    <w:p w14:paraId="2CDA2375" w14:textId="293CE00E" w:rsidR="00CE31D4" w:rsidRDefault="006E7AFE" w:rsidP="00CE31D4">
      <w:pPr>
        <w:pStyle w:val="NoSpacing"/>
        <w:ind w:left="1080"/>
        <w:rPr>
          <w:sz w:val="24"/>
          <w:szCs w:val="24"/>
        </w:rPr>
      </w:pPr>
      <w:r>
        <w:rPr>
          <w:sz w:val="24"/>
          <w:szCs w:val="24"/>
        </w:rPr>
        <w:t xml:space="preserve">City Manager Brantley reported back to Council that the City’s current property and casualty insurance with GIRMA covers the liability of playground equipment on City property. </w:t>
      </w:r>
      <w:r w:rsidR="0085032A">
        <w:rPr>
          <w:sz w:val="24"/>
          <w:szCs w:val="24"/>
        </w:rPr>
        <w:t xml:space="preserve"> </w:t>
      </w:r>
    </w:p>
    <w:p w14:paraId="1F6C517F" w14:textId="77777777" w:rsidR="0085032A" w:rsidRPr="006E7AFE" w:rsidRDefault="0085032A" w:rsidP="00CE31D4">
      <w:pPr>
        <w:pStyle w:val="NoSpacing"/>
        <w:ind w:left="1080"/>
        <w:rPr>
          <w:sz w:val="24"/>
          <w:szCs w:val="24"/>
        </w:rPr>
      </w:pPr>
    </w:p>
    <w:p w14:paraId="171D1F22" w14:textId="197F2641" w:rsidR="00E02773" w:rsidRDefault="0002632F" w:rsidP="0002632F">
      <w:pPr>
        <w:pStyle w:val="NoSpacing"/>
        <w:numPr>
          <w:ilvl w:val="0"/>
          <w:numId w:val="2"/>
        </w:numPr>
        <w:rPr>
          <w:b/>
          <w:bCs/>
          <w:sz w:val="24"/>
          <w:szCs w:val="24"/>
        </w:rPr>
      </w:pPr>
      <w:r>
        <w:rPr>
          <w:b/>
          <w:bCs/>
          <w:sz w:val="24"/>
          <w:szCs w:val="24"/>
        </w:rPr>
        <w:lastRenderedPageBreak/>
        <w:t>Lift Station Replacement</w:t>
      </w:r>
    </w:p>
    <w:p w14:paraId="3DEB54C8" w14:textId="0724151F" w:rsidR="0085032A" w:rsidRDefault="0085032A" w:rsidP="0085032A">
      <w:pPr>
        <w:pStyle w:val="NoSpacing"/>
        <w:ind w:left="1080"/>
        <w:rPr>
          <w:sz w:val="24"/>
          <w:szCs w:val="24"/>
        </w:rPr>
      </w:pPr>
      <w:r>
        <w:rPr>
          <w:sz w:val="24"/>
          <w:szCs w:val="24"/>
        </w:rPr>
        <w:t>City Manager Brantley informed Council that the lift stations were delivered to the City on March 1</w:t>
      </w:r>
      <w:r w:rsidRPr="0085032A">
        <w:rPr>
          <w:sz w:val="24"/>
          <w:szCs w:val="24"/>
          <w:vertAlign w:val="superscript"/>
        </w:rPr>
        <w:t>st</w:t>
      </w:r>
      <w:r>
        <w:rPr>
          <w:sz w:val="24"/>
          <w:szCs w:val="24"/>
        </w:rPr>
        <w:t xml:space="preserve">, and the installation preparations have begun. </w:t>
      </w:r>
    </w:p>
    <w:p w14:paraId="0E4AEDD4" w14:textId="77777777" w:rsidR="0085032A" w:rsidRPr="0085032A" w:rsidRDefault="0085032A" w:rsidP="0085032A">
      <w:pPr>
        <w:pStyle w:val="NoSpacing"/>
        <w:ind w:left="1080"/>
        <w:rPr>
          <w:sz w:val="24"/>
          <w:szCs w:val="24"/>
        </w:rPr>
      </w:pPr>
    </w:p>
    <w:p w14:paraId="106CB5D1" w14:textId="6B928DE4" w:rsidR="00867A9C" w:rsidRDefault="00867A9C" w:rsidP="0002632F">
      <w:pPr>
        <w:pStyle w:val="NoSpacing"/>
        <w:numPr>
          <w:ilvl w:val="0"/>
          <w:numId w:val="2"/>
        </w:numPr>
        <w:rPr>
          <w:b/>
          <w:bCs/>
          <w:sz w:val="24"/>
          <w:szCs w:val="24"/>
        </w:rPr>
      </w:pPr>
      <w:r>
        <w:rPr>
          <w:b/>
          <w:bCs/>
          <w:sz w:val="24"/>
          <w:szCs w:val="24"/>
        </w:rPr>
        <w:t>2023 CDBG target area</w:t>
      </w:r>
    </w:p>
    <w:p w14:paraId="705A66A6" w14:textId="616BF9A7" w:rsidR="0085032A" w:rsidRDefault="0085032A" w:rsidP="0085032A">
      <w:pPr>
        <w:pStyle w:val="NoSpacing"/>
        <w:ind w:left="1080"/>
        <w:rPr>
          <w:sz w:val="24"/>
          <w:szCs w:val="24"/>
        </w:rPr>
      </w:pPr>
      <w:r>
        <w:rPr>
          <w:sz w:val="24"/>
          <w:szCs w:val="24"/>
        </w:rPr>
        <w:t xml:space="preserve">Council was informed that the </w:t>
      </w:r>
      <w:r w:rsidR="00FF191F">
        <w:rPr>
          <w:sz w:val="24"/>
          <w:szCs w:val="24"/>
        </w:rPr>
        <w:t>proposed water main replacement could be included in the next CDBG application that is planned for Waters Avenue and part of Buckhead Road. The engineer</w:t>
      </w:r>
      <w:r w:rsidR="00852CFB">
        <w:rPr>
          <w:sz w:val="24"/>
          <w:szCs w:val="24"/>
        </w:rPr>
        <w:t>’</w:t>
      </w:r>
      <w:r w:rsidR="00FF191F">
        <w:rPr>
          <w:sz w:val="24"/>
          <w:szCs w:val="24"/>
        </w:rPr>
        <w:t xml:space="preserve">s estimate to replace the water main, laterals and resurface the road on Foggy Field Road is $214,638.80. </w:t>
      </w:r>
      <w:r w:rsidR="006B5676">
        <w:rPr>
          <w:sz w:val="24"/>
          <w:szCs w:val="24"/>
        </w:rPr>
        <w:t xml:space="preserve">The City can apply for a Multi-Activity Grant up to $1.25 million. </w:t>
      </w:r>
    </w:p>
    <w:p w14:paraId="4B806E59" w14:textId="77777777" w:rsidR="006B5676" w:rsidRPr="0085032A" w:rsidRDefault="006B5676" w:rsidP="0085032A">
      <w:pPr>
        <w:pStyle w:val="NoSpacing"/>
        <w:ind w:left="1080"/>
        <w:rPr>
          <w:sz w:val="24"/>
          <w:szCs w:val="24"/>
        </w:rPr>
      </w:pPr>
    </w:p>
    <w:p w14:paraId="433ED8BB" w14:textId="19162DF7" w:rsidR="00022EF0" w:rsidRDefault="00022EF0" w:rsidP="0002632F">
      <w:pPr>
        <w:pStyle w:val="NoSpacing"/>
        <w:numPr>
          <w:ilvl w:val="0"/>
          <w:numId w:val="2"/>
        </w:numPr>
        <w:rPr>
          <w:b/>
          <w:bCs/>
          <w:sz w:val="24"/>
          <w:szCs w:val="24"/>
        </w:rPr>
      </w:pPr>
      <w:r>
        <w:rPr>
          <w:b/>
          <w:bCs/>
          <w:sz w:val="24"/>
          <w:szCs w:val="24"/>
        </w:rPr>
        <w:t>Blight Tax</w:t>
      </w:r>
    </w:p>
    <w:p w14:paraId="02EE2A36" w14:textId="2BB3A088" w:rsidR="006B5676" w:rsidRPr="006B5676" w:rsidRDefault="006B5676" w:rsidP="006B5676">
      <w:pPr>
        <w:pStyle w:val="NoSpacing"/>
        <w:ind w:left="1080"/>
        <w:rPr>
          <w:sz w:val="24"/>
          <w:szCs w:val="24"/>
        </w:rPr>
      </w:pPr>
      <w:r>
        <w:rPr>
          <w:sz w:val="24"/>
          <w:szCs w:val="24"/>
        </w:rPr>
        <w:t xml:space="preserve">City Manager Brantley informed Council that approximately 20-24 properties were being considered for the Blight Tax in 2023. </w:t>
      </w:r>
      <w:r w:rsidR="001B51C0">
        <w:rPr>
          <w:sz w:val="24"/>
          <w:szCs w:val="24"/>
        </w:rPr>
        <w:t>Inspection reports would be ordered and the processed starting in the coming months.</w:t>
      </w:r>
    </w:p>
    <w:p w14:paraId="7B64AACE" w14:textId="5FF9A096"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349CEAE8" w:rsidR="00E02773" w:rsidRDefault="001B51C0" w:rsidP="001B51C0">
      <w:pPr>
        <w:pStyle w:val="NoSpacing"/>
        <w:ind w:left="720"/>
        <w:rPr>
          <w:sz w:val="24"/>
          <w:szCs w:val="24"/>
        </w:rPr>
      </w:pPr>
      <w:r>
        <w:rPr>
          <w:sz w:val="24"/>
          <w:szCs w:val="24"/>
        </w:rPr>
        <w:t>Nothing to Report</w:t>
      </w:r>
    </w:p>
    <w:p w14:paraId="0D8970C6" w14:textId="77777777" w:rsidR="001B51C0" w:rsidRPr="001B51C0" w:rsidRDefault="001B51C0" w:rsidP="001B51C0">
      <w:pPr>
        <w:pStyle w:val="NoSpacing"/>
        <w:ind w:left="720"/>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775AB7FF" w:rsidR="005E23AA" w:rsidRPr="001B51C0" w:rsidRDefault="001B51C0" w:rsidP="005E23AA">
      <w:pPr>
        <w:pStyle w:val="ListParagraph"/>
        <w:rPr>
          <w:sz w:val="24"/>
          <w:szCs w:val="24"/>
        </w:rPr>
      </w:pPr>
      <w:r>
        <w:rPr>
          <w:sz w:val="24"/>
          <w:szCs w:val="24"/>
        </w:rPr>
        <w:t>Nothing to Report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2A1A0DEA" w:rsidR="00E02773" w:rsidRDefault="001B51C0" w:rsidP="00E02773">
      <w:pPr>
        <w:pStyle w:val="ListParagraph"/>
        <w:rPr>
          <w:sz w:val="24"/>
          <w:szCs w:val="24"/>
        </w:rPr>
      </w:pPr>
      <w:r>
        <w:rPr>
          <w:sz w:val="24"/>
          <w:szCs w:val="24"/>
        </w:rPr>
        <w:t xml:space="preserve">Council Member Clifton commented on repairs needed to the Millen Community House. He also </w:t>
      </w:r>
      <w:r w:rsidR="00071A89">
        <w:rPr>
          <w:sz w:val="24"/>
          <w:szCs w:val="24"/>
        </w:rPr>
        <w:t xml:space="preserve">inquired about annexing property into the City.  He also inquired on ARPA funding and future projects. </w:t>
      </w:r>
    </w:p>
    <w:p w14:paraId="4494A38C" w14:textId="2E38F44D" w:rsidR="00071A89" w:rsidRPr="001B51C0" w:rsidRDefault="00071A89" w:rsidP="00E02773">
      <w:pPr>
        <w:pStyle w:val="ListParagraph"/>
        <w:rPr>
          <w:sz w:val="24"/>
          <w:szCs w:val="24"/>
        </w:rPr>
      </w:pPr>
      <w:r>
        <w:rPr>
          <w:sz w:val="24"/>
          <w:szCs w:val="24"/>
        </w:rPr>
        <w:t xml:space="preserve">Council Member Shumake discussed the need for a water leak adjustment policy for high water bills. </w:t>
      </w:r>
    </w:p>
    <w:p w14:paraId="611458DC" w14:textId="281810C8" w:rsidR="003B084E" w:rsidRPr="003B084E" w:rsidRDefault="00E02773" w:rsidP="003B084E">
      <w:pPr>
        <w:pStyle w:val="NoSpacing"/>
        <w:numPr>
          <w:ilvl w:val="0"/>
          <w:numId w:val="1"/>
        </w:numPr>
        <w:rPr>
          <w:b/>
          <w:bCs/>
          <w:sz w:val="24"/>
          <w:szCs w:val="24"/>
        </w:rPr>
      </w:pPr>
      <w:r>
        <w:rPr>
          <w:b/>
          <w:bCs/>
          <w:sz w:val="24"/>
          <w:szCs w:val="24"/>
        </w:rPr>
        <w:t>Executive Session</w:t>
      </w:r>
    </w:p>
    <w:p w14:paraId="76DD657A" w14:textId="23837B22" w:rsidR="00E02773" w:rsidRDefault="003B084E" w:rsidP="003B084E">
      <w:pPr>
        <w:pStyle w:val="NoSpacing"/>
        <w:numPr>
          <w:ilvl w:val="0"/>
          <w:numId w:val="3"/>
        </w:numPr>
        <w:rPr>
          <w:b/>
          <w:bCs/>
          <w:sz w:val="24"/>
          <w:szCs w:val="24"/>
        </w:rPr>
      </w:pPr>
      <w:r>
        <w:rPr>
          <w:b/>
          <w:bCs/>
          <w:sz w:val="24"/>
          <w:szCs w:val="24"/>
        </w:rPr>
        <w:t>Discussion of deliberation on the appointment, employment, compensation, hiring, disciplinary action or dismissal, or perioding evaluation or rating of a city officer or employee as provided in O.C.G.A. 50-14-3(6)</w:t>
      </w:r>
    </w:p>
    <w:p w14:paraId="557306B2" w14:textId="358AA77A" w:rsidR="006B2D97" w:rsidRDefault="00E54C05" w:rsidP="00792CD5">
      <w:pPr>
        <w:pStyle w:val="NoSpacing"/>
        <w:ind w:left="1080"/>
        <w:rPr>
          <w:sz w:val="24"/>
          <w:szCs w:val="24"/>
        </w:rPr>
      </w:pPr>
      <w:r>
        <w:rPr>
          <w:sz w:val="24"/>
          <w:szCs w:val="24"/>
        </w:rPr>
        <w:t xml:space="preserve">Council Member Clifton made a motion, seconded by Council Member Scott to exit </w:t>
      </w:r>
      <w:r w:rsidR="006B2D97">
        <w:rPr>
          <w:sz w:val="24"/>
          <w:szCs w:val="24"/>
        </w:rPr>
        <w:t>regular session and enter executive session at 7:43 p.m. to discuss personnel. The motion carried by a vote of 5-0, council member Coney exited the meeting prior to the vote and did not vote. She returned to the meeting during executive session.</w:t>
      </w:r>
    </w:p>
    <w:p w14:paraId="379BCCFE" w14:textId="7D11BD27" w:rsidR="00792CD5" w:rsidRDefault="006B2D97" w:rsidP="00792CD5">
      <w:pPr>
        <w:pStyle w:val="NoSpacing"/>
        <w:ind w:left="1080"/>
        <w:rPr>
          <w:sz w:val="24"/>
          <w:szCs w:val="24"/>
        </w:rPr>
      </w:pPr>
      <w:r>
        <w:rPr>
          <w:sz w:val="24"/>
          <w:szCs w:val="24"/>
        </w:rPr>
        <w:t>Council Member Clifton made a motion, seconded by Council Member Coney to exit executive session and return to regular session at 8:05 p.m. The motion carried by unanimous vote.</w:t>
      </w:r>
    </w:p>
    <w:p w14:paraId="2C92777B" w14:textId="77777777" w:rsidR="006B2D97" w:rsidRPr="00E54C05" w:rsidRDefault="006B2D97" w:rsidP="00792CD5">
      <w:pPr>
        <w:pStyle w:val="NoSpacing"/>
        <w:ind w:left="108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751564F3" w:rsidR="00B3599F" w:rsidRDefault="006B2D97" w:rsidP="00B3599F">
      <w:pPr>
        <w:pStyle w:val="ListParagraph"/>
        <w:rPr>
          <w:sz w:val="24"/>
          <w:szCs w:val="24"/>
        </w:rPr>
      </w:pPr>
      <w:r>
        <w:rPr>
          <w:sz w:val="24"/>
          <w:szCs w:val="24"/>
        </w:rPr>
        <w:t>There being no further business Mayor Rocker adjourned the meeting at 8:06 p.m.</w:t>
      </w:r>
    </w:p>
    <w:p w14:paraId="50CEA933" w14:textId="233DEB29" w:rsidR="006B2D97" w:rsidRDefault="006B2D97" w:rsidP="00B3599F">
      <w:pPr>
        <w:pStyle w:val="ListParagraph"/>
        <w:rPr>
          <w:sz w:val="24"/>
          <w:szCs w:val="24"/>
        </w:rPr>
      </w:pPr>
    </w:p>
    <w:p w14:paraId="19735160" w14:textId="176853D2" w:rsidR="006B2D97" w:rsidRDefault="002C6E4F" w:rsidP="00B3599F">
      <w:pPr>
        <w:pStyle w:val="ListParagraph"/>
        <w:rPr>
          <w:b/>
          <w:bCs/>
          <w:sz w:val="24"/>
          <w:szCs w:val="24"/>
        </w:rPr>
      </w:pPr>
      <w:r>
        <w:rPr>
          <w:b/>
          <w:bCs/>
          <w:sz w:val="24"/>
          <w:szCs w:val="24"/>
        </w:rPr>
        <w:lastRenderedPageBreak/>
        <w:t>Approved by Mayor and Council: ________________________________</w:t>
      </w:r>
    </w:p>
    <w:p w14:paraId="18644AE6" w14:textId="5A9A2874" w:rsidR="002C6E4F" w:rsidRDefault="002C6E4F" w:rsidP="00B3599F">
      <w:pPr>
        <w:pStyle w:val="ListParagraph"/>
        <w:rPr>
          <w:b/>
          <w:bCs/>
          <w:sz w:val="24"/>
          <w:szCs w:val="24"/>
        </w:rPr>
      </w:pPr>
    </w:p>
    <w:p w14:paraId="670ECE3E" w14:textId="3E0B1423" w:rsidR="002C6E4F" w:rsidRDefault="002C6E4F" w:rsidP="00B3599F">
      <w:pPr>
        <w:pStyle w:val="ListParagraph"/>
        <w:rPr>
          <w:b/>
          <w:bCs/>
          <w:sz w:val="24"/>
          <w:szCs w:val="24"/>
        </w:rPr>
      </w:pPr>
    </w:p>
    <w:p w14:paraId="4A1066F8" w14:textId="5894D014" w:rsidR="002C6E4F" w:rsidRDefault="002C6E4F" w:rsidP="00B3599F">
      <w:pPr>
        <w:pStyle w:val="ListParagraph"/>
        <w:rPr>
          <w:b/>
          <w:bCs/>
          <w:sz w:val="24"/>
          <w:szCs w:val="24"/>
        </w:rPr>
      </w:pPr>
      <w:r>
        <w:rPr>
          <w:b/>
          <w:bCs/>
          <w:sz w:val="24"/>
          <w:szCs w:val="24"/>
        </w:rPr>
        <w:t>Mayor’s Signature: ____________________________________________</w:t>
      </w:r>
    </w:p>
    <w:p w14:paraId="5FFF7A1D" w14:textId="66FC851F" w:rsidR="002C6E4F" w:rsidRDefault="002C6E4F" w:rsidP="00B3599F">
      <w:pPr>
        <w:pStyle w:val="ListParagraph"/>
        <w:rPr>
          <w:b/>
          <w:bCs/>
          <w:sz w:val="24"/>
          <w:szCs w:val="24"/>
        </w:rPr>
      </w:pPr>
    </w:p>
    <w:p w14:paraId="008BE742" w14:textId="12337F29" w:rsidR="002C6E4F" w:rsidRDefault="002C6E4F" w:rsidP="00B3599F">
      <w:pPr>
        <w:pStyle w:val="ListParagraph"/>
        <w:rPr>
          <w:b/>
          <w:bCs/>
          <w:sz w:val="24"/>
          <w:szCs w:val="24"/>
        </w:rPr>
      </w:pPr>
    </w:p>
    <w:p w14:paraId="5CA1F381" w14:textId="4897B8C7" w:rsidR="002C6E4F" w:rsidRDefault="002C6E4F" w:rsidP="00B3599F">
      <w:pPr>
        <w:pStyle w:val="ListParagraph"/>
        <w:rPr>
          <w:b/>
          <w:bCs/>
          <w:sz w:val="24"/>
          <w:szCs w:val="24"/>
        </w:rPr>
      </w:pPr>
      <w:r>
        <w:rPr>
          <w:b/>
          <w:bCs/>
          <w:sz w:val="24"/>
          <w:szCs w:val="24"/>
        </w:rPr>
        <w:t>Attest by City Manager: ________________________________________</w:t>
      </w:r>
    </w:p>
    <w:p w14:paraId="7F987B23" w14:textId="17B8ED8C" w:rsidR="002C6E4F" w:rsidRDefault="002C6E4F" w:rsidP="00B3599F">
      <w:pPr>
        <w:pStyle w:val="ListParagraph"/>
        <w:rPr>
          <w:b/>
          <w:bCs/>
          <w:sz w:val="24"/>
          <w:szCs w:val="24"/>
        </w:rPr>
      </w:pPr>
    </w:p>
    <w:p w14:paraId="2C7DC2D7" w14:textId="77777777" w:rsidR="002C6E4F" w:rsidRPr="002C6E4F" w:rsidRDefault="002C6E4F"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3"/>
  </w:num>
  <w:num w:numId="3" w16cid:durableId="1316497310">
    <w:abstractNumId w:val="2"/>
  </w:num>
  <w:num w:numId="4" w16cid:durableId="35160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66CD8"/>
    <w:rsid w:val="00071A89"/>
    <w:rsid w:val="0007306B"/>
    <w:rsid w:val="000F6333"/>
    <w:rsid w:val="001171D1"/>
    <w:rsid w:val="001765A2"/>
    <w:rsid w:val="001B51C0"/>
    <w:rsid w:val="001F27FB"/>
    <w:rsid w:val="00220A49"/>
    <w:rsid w:val="002C6E4F"/>
    <w:rsid w:val="002D3E42"/>
    <w:rsid w:val="002F2608"/>
    <w:rsid w:val="00340EF9"/>
    <w:rsid w:val="003A6CD1"/>
    <w:rsid w:val="003B084E"/>
    <w:rsid w:val="003B5AF2"/>
    <w:rsid w:val="003B65B3"/>
    <w:rsid w:val="003F3706"/>
    <w:rsid w:val="00511D73"/>
    <w:rsid w:val="005B0DB7"/>
    <w:rsid w:val="005B2949"/>
    <w:rsid w:val="005E23AA"/>
    <w:rsid w:val="005F17E7"/>
    <w:rsid w:val="0060239F"/>
    <w:rsid w:val="00655F43"/>
    <w:rsid w:val="006B2D97"/>
    <w:rsid w:val="006B5676"/>
    <w:rsid w:val="006E7AFE"/>
    <w:rsid w:val="00740268"/>
    <w:rsid w:val="00792CD5"/>
    <w:rsid w:val="0085032A"/>
    <w:rsid w:val="00852CFB"/>
    <w:rsid w:val="008553E5"/>
    <w:rsid w:val="0086205D"/>
    <w:rsid w:val="00867A9C"/>
    <w:rsid w:val="00875091"/>
    <w:rsid w:val="0088151B"/>
    <w:rsid w:val="008D4998"/>
    <w:rsid w:val="008D7AF9"/>
    <w:rsid w:val="008E0A43"/>
    <w:rsid w:val="0095779E"/>
    <w:rsid w:val="00A17A8F"/>
    <w:rsid w:val="00A53A99"/>
    <w:rsid w:val="00A55021"/>
    <w:rsid w:val="00A61AA4"/>
    <w:rsid w:val="00AB6E65"/>
    <w:rsid w:val="00AC6154"/>
    <w:rsid w:val="00AE1DA5"/>
    <w:rsid w:val="00B34720"/>
    <w:rsid w:val="00B3599F"/>
    <w:rsid w:val="00B45D75"/>
    <w:rsid w:val="00B84337"/>
    <w:rsid w:val="00B8710B"/>
    <w:rsid w:val="00BF1E0A"/>
    <w:rsid w:val="00C95B4C"/>
    <w:rsid w:val="00C9612A"/>
    <w:rsid w:val="00CD4998"/>
    <w:rsid w:val="00CE31D4"/>
    <w:rsid w:val="00CF4F30"/>
    <w:rsid w:val="00CF6998"/>
    <w:rsid w:val="00D137F8"/>
    <w:rsid w:val="00D141A6"/>
    <w:rsid w:val="00E02773"/>
    <w:rsid w:val="00E54C05"/>
    <w:rsid w:val="00EA5179"/>
    <w:rsid w:val="00EC7A90"/>
    <w:rsid w:val="00EE4CAB"/>
    <w:rsid w:val="00F334D5"/>
    <w:rsid w:val="00F50442"/>
    <w:rsid w:val="00F619F9"/>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docId w15:val="{1897A21E-E96F-4AFC-9CF9-358DA1A9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2023-03-02T21:48:00Z</cp:lastPrinted>
  <dcterms:created xsi:type="dcterms:W3CDTF">2023-03-15T15:25:00Z</dcterms:created>
  <dcterms:modified xsi:type="dcterms:W3CDTF">2023-03-15T15:25:00Z</dcterms:modified>
</cp:coreProperties>
</file>